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347FE" w14:textId="73DD789F" w:rsidR="005B6E25" w:rsidRDefault="00102AA5" w:rsidP="005B6E25">
      <w:pPr>
        <w:ind w:left="-360"/>
        <w:rPr>
          <w:rFonts w:ascii="Century Gothic" w:hAnsi="Century Gothic" w:cs="Lucida Sans Unicode"/>
          <w:b/>
          <w:bCs/>
          <w:i/>
          <w:iCs/>
          <w:sz w:val="20"/>
        </w:rPr>
      </w:pPr>
      <w:r>
        <w:rPr>
          <w:rFonts w:ascii="Century Gothic" w:hAnsi="Century Gothic" w:cs="Lucida Sans Unicode"/>
          <w:b/>
          <w:bCs/>
          <w:i/>
          <w:iCs/>
          <w:sz w:val="20"/>
        </w:rPr>
        <w:t xml:space="preserve">      </w:t>
      </w:r>
      <w:r w:rsidR="005B6E25">
        <w:rPr>
          <w:rFonts w:ascii="Century Gothic" w:hAnsi="Century Gothic" w:cs="Lucida Sans Unicode"/>
          <w:b/>
          <w:bCs/>
          <w:i/>
          <w:iCs/>
          <w:sz w:val="20"/>
        </w:rPr>
        <w:t xml:space="preserve"> Industry Representatives</w:t>
      </w:r>
      <w:r>
        <w:rPr>
          <w:rFonts w:ascii="Century Gothic" w:hAnsi="Century Gothic" w:cs="Lucida Sans Unicode"/>
          <w:b/>
          <w:bCs/>
          <w:i/>
          <w:iCs/>
          <w:sz w:val="20"/>
        </w:rPr>
        <w:t>/Company Name</w:t>
      </w:r>
      <w:r w:rsidR="005B6E25">
        <w:rPr>
          <w:rFonts w:ascii="Century Gothic" w:hAnsi="Century Gothic" w:cs="Lucida Sans Unicode"/>
          <w:b/>
          <w:bCs/>
          <w:i/>
          <w:iCs/>
          <w:sz w:val="20"/>
        </w:rPr>
        <w:tab/>
      </w:r>
      <w:r w:rsidR="005B6E25">
        <w:rPr>
          <w:rFonts w:ascii="Century Gothic" w:hAnsi="Century Gothic" w:cs="Lucida Sans Unicode"/>
          <w:b/>
          <w:bCs/>
          <w:i/>
          <w:iCs/>
          <w:sz w:val="20"/>
        </w:rPr>
        <w:tab/>
      </w:r>
      <w:r>
        <w:rPr>
          <w:rFonts w:ascii="Century Gothic" w:hAnsi="Century Gothic" w:cs="Lucida Sans Unicode"/>
          <w:b/>
          <w:bCs/>
          <w:i/>
          <w:iCs/>
          <w:sz w:val="20"/>
        </w:rPr>
        <w:tab/>
      </w:r>
      <w:r>
        <w:rPr>
          <w:rFonts w:ascii="Century Gothic" w:hAnsi="Century Gothic" w:cs="Lucida Sans Unicode"/>
          <w:b/>
          <w:bCs/>
          <w:i/>
          <w:iCs/>
          <w:sz w:val="20"/>
        </w:rPr>
        <w:tab/>
      </w:r>
      <w:r>
        <w:rPr>
          <w:rFonts w:ascii="Century Gothic" w:hAnsi="Century Gothic" w:cs="Lucida Sans Unicode"/>
          <w:b/>
          <w:bCs/>
          <w:i/>
          <w:iCs/>
          <w:sz w:val="20"/>
        </w:rPr>
        <w:tab/>
      </w:r>
      <w:r>
        <w:rPr>
          <w:rFonts w:ascii="Century Gothic" w:hAnsi="Century Gothic" w:cs="Lucida Sans Unicode"/>
          <w:b/>
          <w:bCs/>
          <w:i/>
          <w:iCs/>
          <w:sz w:val="20"/>
        </w:rPr>
        <w:tab/>
      </w:r>
      <w:r>
        <w:rPr>
          <w:rFonts w:ascii="Century Gothic" w:hAnsi="Century Gothic" w:cs="Lucida Sans Unicode"/>
          <w:b/>
          <w:bCs/>
          <w:i/>
          <w:iCs/>
          <w:sz w:val="20"/>
        </w:rPr>
        <w:tab/>
      </w:r>
      <w:r>
        <w:rPr>
          <w:rFonts w:ascii="Century Gothic" w:hAnsi="Century Gothic" w:cs="Lucida Sans Unicode"/>
          <w:b/>
          <w:bCs/>
          <w:i/>
          <w:iCs/>
          <w:sz w:val="20"/>
        </w:rPr>
        <w:tab/>
      </w:r>
      <w:r>
        <w:rPr>
          <w:rFonts w:ascii="Century Gothic" w:hAnsi="Century Gothic" w:cs="Lucida Sans Unicode"/>
          <w:b/>
          <w:bCs/>
          <w:i/>
          <w:iCs/>
          <w:sz w:val="20"/>
        </w:rPr>
        <w:tab/>
        <w:t xml:space="preserve">                   </w:t>
      </w:r>
      <w:r w:rsidR="005B6E25">
        <w:rPr>
          <w:rFonts w:ascii="Century Gothic" w:hAnsi="Century Gothic" w:cs="Lucida Sans Unicode"/>
          <w:b/>
          <w:bCs/>
          <w:i/>
          <w:iCs/>
          <w:sz w:val="20"/>
        </w:rPr>
        <w:t>Mt. SAC Faculty</w:t>
      </w:r>
      <w:r>
        <w:rPr>
          <w:rFonts w:ascii="Century Gothic" w:hAnsi="Century Gothic" w:cs="Lucida Sans Unicode"/>
          <w:b/>
          <w:bCs/>
          <w:i/>
          <w:iCs/>
          <w:sz w:val="20"/>
        </w:rPr>
        <w:t>, Deans,</w:t>
      </w:r>
      <w:r w:rsidR="005B6E25">
        <w:rPr>
          <w:rFonts w:ascii="Century Gothic" w:hAnsi="Century Gothic" w:cs="Lucida Sans Unicode"/>
          <w:b/>
          <w:bCs/>
          <w:i/>
          <w:iCs/>
          <w:sz w:val="20"/>
        </w:rPr>
        <w:t xml:space="preserve"> and Staff</w:t>
      </w:r>
    </w:p>
    <w:p w14:paraId="0E4DBA96" w14:textId="07BED842" w:rsidR="005B6E25" w:rsidRPr="00102AA5" w:rsidRDefault="00102AA5" w:rsidP="005B6E25">
      <w:pPr>
        <w:ind w:left="-360"/>
        <w:rPr>
          <w:rFonts w:ascii="Century Gothic" w:hAnsi="Century Gothic" w:cs="Lucida Sans Unicode"/>
          <w:bCs/>
          <w:i/>
          <w:iCs/>
          <w:sz w:val="16"/>
          <w:szCs w:val="16"/>
        </w:rPr>
      </w:pPr>
      <w:r>
        <w:rPr>
          <w:rFonts w:ascii="Century Gothic" w:hAnsi="Century Gothic" w:cs="Lucida Sans Unicode"/>
          <w:b/>
          <w:bCs/>
          <w:i/>
          <w:iCs/>
          <w:sz w:val="20"/>
        </w:rPr>
        <w:tab/>
      </w:r>
      <w:r w:rsidR="00490A93">
        <w:rPr>
          <w:rFonts w:ascii="Century Gothic" w:hAnsi="Century Gothic" w:cs="Lucida Sans Unicode"/>
          <w:bCs/>
          <w:i/>
          <w:iCs/>
          <w:sz w:val="16"/>
          <w:szCs w:val="16"/>
        </w:rPr>
        <w:t>.</w:t>
      </w:r>
    </w:p>
    <w:tbl>
      <w:tblPr>
        <w:tblW w:w="13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37"/>
        <w:gridCol w:w="2363"/>
        <w:gridCol w:w="2700"/>
        <w:gridCol w:w="2700"/>
      </w:tblGrid>
      <w:tr w:rsidR="00455FA6" w:rsidRPr="00430FBF" w14:paraId="3E2C21D9" w14:textId="77777777" w:rsidTr="006D6019">
        <w:trPr>
          <w:trHeight w:hRule="exact" w:val="288"/>
        </w:trPr>
        <w:tc>
          <w:tcPr>
            <w:tcW w:w="2700" w:type="dxa"/>
            <w:vAlign w:val="center"/>
          </w:tcPr>
          <w:p w14:paraId="6079266F" w14:textId="10A984E8" w:rsidR="002A7842" w:rsidRPr="00430FBF" w:rsidRDefault="002A7842" w:rsidP="005B47F3">
            <w:pPr>
              <w:rPr>
                <w:rFonts w:ascii="Century Gothic" w:hAnsi="Century Gothic" w:cs="Arial"/>
                <w:sz w:val="18"/>
              </w:rPr>
            </w:pPr>
            <w:r>
              <w:rPr>
                <w:rFonts w:ascii="Century Gothic" w:hAnsi="Century Gothic" w:cs="Arial"/>
                <w:sz w:val="18"/>
              </w:rPr>
              <w:t>Joe Denny</w:t>
            </w:r>
          </w:p>
        </w:tc>
        <w:tc>
          <w:tcPr>
            <w:tcW w:w="3037" w:type="dxa"/>
            <w:vAlign w:val="center"/>
          </w:tcPr>
          <w:p w14:paraId="22C45A20" w14:textId="35DF03C6" w:rsidR="00455FA6" w:rsidRPr="00430FBF" w:rsidRDefault="002A7842" w:rsidP="005B47F3">
            <w:pPr>
              <w:rPr>
                <w:rFonts w:ascii="Century Gothic" w:hAnsi="Century Gothic" w:cs="Arial"/>
                <w:sz w:val="18"/>
              </w:rPr>
            </w:pPr>
            <w:r>
              <w:rPr>
                <w:rFonts w:ascii="Century Gothic" w:hAnsi="Century Gothic" w:cs="Arial"/>
                <w:sz w:val="18"/>
              </w:rPr>
              <w:t>Gerry Herder</w:t>
            </w:r>
          </w:p>
        </w:tc>
        <w:tc>
          <w:tcPr>
            <w:tcW w:w="2363" w:type="dxa"/>
            <w:vAlign w:val="center"/>
          </w:tcPr>
          <w:p w14:paraId="61C24362" w14:textId="77777777" w:rsidR="00455FA6" w:rsidRPr="00430FBF" w:rsidRDefault="00455FA6" w:rsidP="005B47F3">
            <w:pPr>
              <w:rPr>
                <w:rFonts w:ascii="Century Gothic" w:hAnsi="Century Gothic" w:cs="Arial"/>
                <w:sz w:val="18"/>
              </w:rPr>
            </w:pPr>
          </w:p>
        </w:tc>
        <w:tc>
          <w:tcPr>
            <w:tcW w:w="2700" w:type="dxa"/>
            <w:vAlign w:val="center"/>
          </w:tcPr>
          <w:p w14:paraId="749FE48F" w14:textId="4E3442E6" w:rsidR="00455FA6" w:rsidRPr="00430FBF" w:rsidRDefault="00455FA6" w:rsidP="005B47F3">
            <w:pPr>
              <w:rPr>
                <w:rFonts w:ascii="Century Gothic" w:hAnsi="Century Gothic" w:cs="Arial"/>
                <w:sz w:val="18"/>
              </w:rPr>
            </w:pPr>
          </w:p>
        </w:tc>
        <w:tc>
          <w:tcPr>
            <w:tcW w:w="2700" w:type="dxa"/>
            <w:vAlign w:val="center"/>
          </w:tcPr>
          <w:p w14:paraId="3510399C" w14:textId="1C824F98" w:rsidR="00455FA6" w:rsidRPr="00430FBF" w:rsidRDefault="00455FA6" w:rsidP="005B47F3">
            <w:pPr>
              <w:rPr>
                <w:rFonts w:ascii="Century Gothic" w:hAnsi="Century Gothic" w:cs="Arial"/>
                <w:sz w:val="18"/>
              </w:rPr>
            </w:pPr>
          </w:p>
        </w:tc>
      </w:tr>
      <w:tr w:rsidR="00C30A57" w:rsidRPr="00430FBF" w14:paraId="382A6B43" w14:textId="77777777" w:rsidTr="006D6019">
        <w:trPr>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14:paraId="033000D6" w14:textId="16C06682" w:rsidR="00C30A57" w:rsidRPr="00430FBF" w:rsidRDefault="002A7842" w:rsidP="00C30A57">
            <w:pPr>
              <w:rPr>
                <w:rFonts w:ascii="Century Gothic" w:hAnsi="Century Gothic" w:cs="Arial"/>
                <w:sz w:val="18"/>
              </w:rPr>
            </w:pPr>
            <w:r>
              <w:rPr>
                <w:rFonts w:ascii="Century Gothic" w:hAnsi="Century Gothic" w:cs="Arial"/>
                <w:sz w:val="18"/>
              </w:rPr>
              <w:t>Jonathan Hymer</w:t>
            </w:r>
          </w:p>
        </w:tc>
        <w:tc>
          <w:tcPr>
            <w:tcW w:w="3037" w:type="dxa"/>
            <w:tcBorders>
              <w:top w:val="single" w:sz="4" w:space="0" w:color="auto"/>
              <w:left w:val="single" w:sz="4" w:space="0" w:color="auto"/>
              <w:bottom w:val="single" w:sz="4" w:space="0" w:color="auto"/>
              <w:right w:val="single" w:sz="4" w:space="0" w:color="auto"/>
            </w:tcBorders>
            <w:vAlign w:val="center"/>
          </w:tcPr>
          <w:p w14:paraId="639CB123" w14:textId="79D3417E" w:rsidR="00C30A57" w:rsidRPr="00430FBF" w:rsidRDefault="002A7842" w:rsidP="00C30A57">
            <w:pPr>
              <w:rPr>
                <w:rFonts w:ascii="Century Gothic" w:hAnsi="Century Gothic" w:cs="Arial"/>
                <w:sz w:val="18"/>
              </w:rPr>
            </w:pPr>
            <w:r>
              <w:rPr>
                <w:rFonts w:ascii="Century Gothic" w:hAnsi="Century Gothic" w:cs="Arial"/>
                <w:sz w:val="18"/>
              </w:rPr>
              <w:t>Patrick</w:t>
            </w:r>
            <w:r w:rsidR="00EB5102">
              <w:rPr>
                <w:rFonts w:ascii="Century Gothic" w:hAnsi="Century Gothic" w:cs="Arial"/>
                <w:sz w:val="18"/>
              </w:rPr>
              <w:t xml:space="preserve"> Mallon</w:t>
            </w:r>
          </w:p>
        </w:tc>
        <w:tc>
          <w:tcPr>
            <w:tcW w:w="2363" w:type="dxa"/>
            <w:tcBorders>
              <w:top w:val="single" w:sz="4" w:space="0" w:color="auto"/>
              <w:left w:val="single" w:sz="4" w:space="0" w:color="auto"/>
              <w:bottom w:val="single" w:sz="4" w:space="0" w:color="auto"/>
              <w:right w:val="single" w:sz="4" w:space="0" w:color="auto"/>
            </w:tcBorders>
            <w:vAlign w:val="center"/>
          </w:tcPr>
          <w:p w14:paraId="0D4469AE" w14:textId="77777777"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1496FA27" w14:textId="0A5E5073"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7F0757A5" w14:textId="47F7D976" w:rsidR="00C30A57" w:rsidRPr="00430FBF" w:rsidRDefault="00C30A57" w:rsidP="00C30A57">
            <w:pPr>
              <w:rPr>
                <w:rFonts w:ascii="Century Gothic" w:hAnsi="Century Gothic" w:cs="Arial"/>
                <w:sz w:val="18"/>
              </w:rPr>
            </w:pPr>
          </w:p>
        </w:tc>
      </w:tr>
      <w:tr w:rsidR="00C30A57" w:rsidRPr="00430FBF" w14:paraId="52D2BD6F" w14:textId="77777777" w:rsidTr="006D6019">
        <w:trPr>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14:paraId="23D9CD53" w14:textId="14F10131" w:rsidR="00C30A57" w:rsidRPr="00430FBF" w:rsidRDefault="002A7842" w:rsidP="00C30A57">
            <w:pPr>
              <w:rPr>
                <w:rFonts w:ascii="Century Gothic" w:hAnsi="Century Gothic" w:cs="Arial"/>
                <w:sz w:val="18"/>
              </w:rPr>
            </w:pPr>
            <w:r>
              <w:rPr>
                <w:rFonts w:ascii="Century Gothic" w:hAnsi="Century Gothic" w:cs="Arial"/>
                <w:sz w:val="18"/>
              </w:rPr>
              <w:t>Ken Miller</w:t>
            </w:r>
          </w:p>
        </w:tc>
        <w:tc>
          <w:tcPr>
            <w:tcW w:w="3037" w:type="dxa"/>
            <w:tcBorders>
              <w:top w:val="single" w:sz="4" w:space="0" w:color="auto"/>
              <w:left w:val="single" w:sz="4" w:space="0" w:color="auto"/>
              <w:bottom w:val="single" w:sz="4" w:space="0" w:color="auto"/>
              <w:right w:val="single" w:sz="4" w:space="0" w:color="auto"/>
            </w:tcBorders>
            <w:vAlign w:val="center"/>
          </w:tcPr>
          <w:p w14:paraId="75A6A757" w14:textId="2EAB3922" w:rsidR="00C30A57" w:rsidRPr="00430FBF" w:rsidRDefault="00130C09" w:rsidP="00C30A57">
            <w:pPr>
              <w:rPr>
                <w:rFonts w:ascii="Century Gothic" w:hAnsi="Century Gothic" w:cs="Arial"/>
                <w:sz w:val="18"/>
              </w:rPr>
            </w:pPr>
            <w:r>
              <w:rPr>
                <w:rFonts w:ascii="Century Gothic" w:hAnsi="Century Gothic" w:cs="Arial"/>
                <w:sz w:val="18"/>
              </w:rPr>
              <w:t xml:space="preserve">Sam </w:t>
            </w:r>
            <w:proofErr w:type="spellStart"/>
            <w:r>
              <w:rPr>
                <w:rFonts w:ascii="Century Gothic" w:hAnsi="Century Gothic" w:cs="Arial"/>
                <w:sz w:val="18"/>
              </w:rPr>
              <w:t>Agdasi</w:t>
            </w:r>
            <w:proofErr w:type="spellEnd"/>
          </w:p>
        </w:tc>
        <w:tc>
          <w:tcPr>
            <w:tcW w:w="2363" w:type="dxa"/>
            <w:tcBorders>
              <w:top w:val="single" w:sz="4" w:space="0" w:color="auto"/>
              <w:left w:val="single" w:sz="4" w:space="0" w:color="auto"/>
              <w:bottom w:val="single" w:sz="4" w:space="0" w:color="auto"/>
              <w:right w:val="single" w:sz="4" w:space="0" w:color="auto"/>
            </w:tcBorders>
            <w:vAlign w:val="center"/>
          </w:tcPr>
          <w:p w14:paraId="156EABAB" w14:textId="77777777"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51BC8AB9" w14:textId="02FDBA29"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4922BF9C" w14:textId="33A6043F" w:rsidR="00C30A57" w:rsidRPr="00430FBF" w:rsidRDefault="00C30A57" w:rsidP="00C30A57">
            <w:pPr>
              <w:rPr>
                <w:rFonts w:ascii="Century Gothic" w:hAnsi="Century Gothic" w:cs="Arial"/>
                <w:sz w:val="18"/>
              </w:rPr>
            </w:pPr>
          </w:p>
        </w:tc>
      </w:tr>
      <w:tr w:rsidR="00C30A57" w:rsidRPr="00430FBF" w14:paraId="2529F84D" w14:textId="77777777" w:rsidTr="006D6019">
        <w:trPr>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14:paraId="6E7AE1E0" w14:textId="0F69D1BD" w:rsidR="002A7842" w:rsidRPr="00430FBF" w:rsidRDefault="002A7842" w:rsidP="00C30A57">
            <w:pPr>
              <w:rPr>
                <w:rFonts w:ascii="Century Gothic" w:hAnsi="Century Gothic" w:cs="Arial"/>
                <w:sz w:val="18"/>
              </w:rPr>
            </w:pPr>
            <w:r>
              <w:rPr>
                <w:rFonts w:ascii="Century Gothic" w:hAnsi="Century Gothic" w:cs="Arial"/>
                <w:sz w:val="18"/>
              </w:rPr>
              <w:t>Jim Uranga</w:t>
            </w:r>
          </w:p>
        </w:tc>
        <w:tc>
          <w:tcPr>
            <w:tcW w:w="3037" w:type="dxa"/>
            <w:tcBorders>
              <w:top w:val="single" w:sz="4" w:space="0" w:color="auto"/>
              <w:left w:val="single" w:sz="4" w:space="0" w:color="auto"/>
              <w:bottom w:val="single" w:sz="4" w:space="0" w:color="auto"/>
              <w:right w:val="single" w:sz="4" w:space="0" w:color="auto"/>
            </w:tcBorders>
            <w:vAlign w:val="center"/>
          </w:tcPr>
          <w:p w14:paraId="7B38516C" w14:textId="575C1EFE" w:rsidR="00C30A57" w:rsidRPr="00430FBF" w:rsidRDefault="00130C09" w:rsidP="00C30A57">
            <w:pPr>
              <w:rPr>
                <w:rFonts w:ascii="Century Gothic" w:hAnsi="Century Gothic" w:cs="Arial"/>
                <w:sz w:val="18"/>
              </w:rPr>
            </w:pPr>
            <w:r>
              <w:rPr>
                <w:rFonts w:ascii="Century Gothic" w:hAnsi="Century Gothic" w:cs="Arial"/>
                <w:sz w:val="18"/>
              </w:rPr>
              <w:t>Sarah Plesetz</w:t>
            </w:r>
          </w:p>
        </w:tc>
        <w:tc>
          <w:tcPr>
            <w:tcW w:w="2363" w:type="dxa"/>
            <w:tcBorders>
              <w:top w:val="single" w:sz="4" w:space="0" w:color="auto"/>
              <w:left w:val="single" w:sz="4" w:space="0" w:color="auto"/>
              <w:bottom w:val="single" w:sz="4" w:space="0" w:color="auto"/>
              <w:right w:val="single" w:sz="4" w:space="0" w:color="auto"/>
            </w:tcBorders>
            <w:vAlign w:val="center"/>
          </w:tcPr>
          <w:p w14:paraId="3A989099" w14:textId="77777777"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09F01ADF" w14:textId="3C990157"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5B4395F5" w14:textId="44423FDE" w:rsidR="00C30A57" w:rsidRPr="00430FBF" w:rsidRDefault="00C30A57" w:rsidP="00C30A57">
            <w:pPr>
              <w:rPr>
                <w:rFonts w:ascii="Century Gothic" w:hAnsi="Century Gothic" w:cs="Arial"/>
                <w:sz w:val="18"/>
              </w:rPr>
            </w:pPr>
          </w:p>
        </w:tc>
      </w:tr>
      <w:tr w:rsidR="00C30A57" w:rsidRPr="00430FBF" w14:paraId="70797587" w14:textId="77777777" w:rsidTr="006D6019">
        <w:trPr>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14:paraId="0FE47A0A" w14:textId="67D7A1BF" w:rsidR="00C30A57" w:rsidRPr="00430FBF" w:rsidRDefault="002A7842" w:rsidP="00C30A57">
            <w:pPr>
              <w:rPr>
                <w:rFonts w:ascii="Century Gothic" w:hAnsi="Century Gothic" w:cs="Arial"/>
                <w:sz w:val="18"/>
              </w:rPr>
            </w:pPr>
            <w:r>
              <w:rPr>
                <w:rFonts w:ascii="Century Gothic" w:hAnsi="Century Gothic" w:cs="Arial"/>
                <w:sz w:val="18"/>
              </w:rPr>
              <w:t>Steve Harsany</w:t>
            </w:r>
          </w:p>
        </w:tc>
        <w:tc>
          <w:tcPr>
            <w:tcW w:w="3037" w:type="dxa"/>
            <w:tcBorders>
              <w:top w:val="single" w:sz="4" w:space="0" w:color="auto"/>
              <w:left w:val="single" w:sz="4" w:space="0" w:color="auto"/>
              <w:bottom w:val="single" w:sz="4" w:space="0" w:color="auto"/>
              <w:right w:val="single" w:sz="4" w:space="0" w:color="auto"/>
            </w:tcBorders>
            <w:vAlign w:val="center"/>
          </w:tcPr>
          <w:p w14:paraId="4B2A94D8" w14:textId="0D7C91DD" w:rsidR="00C30A57" w:rsidRPr="00430FBF" w:rsidRDefault="00130C09" w:rsidP="00C30A57">
            <w:pPr>
              <w:rPr>
                <w:rFonts w:ascii="Century Gothic" w:hAnsi="Century Gothic" w:cs="Arial"/>
                <w:sz w:val="18"/>
              </w:rPr>
            </w:pPr>
            <w:r>
              <w:rPr>
                <w:rFonts w:ascii="Century Gothic" w:hAnsi="Century Gothic" w:cs="Arial"/>
                <w:sz w:val="18"/>
              </w:rPr>
              <w:t xml:space="preserve">Dave </w:t>
            </w:r>
            <w:proofErr w:type="spellStart"/>
            <w:r w:rsidR="000D56A6">
              <w:rPr>
                <w:rFonts w:ascii="Century Gothic" w:hAnsi="Century Gothic" w:cs="Arial"/>
                <w:sz w:val="18"/>
              </w:rPr>
              <w:t>Vredenburg</w:t>
            </w:r>
            <w:proofErr w:type="spellEnd"/>
          </w:p>
        </w:tc>
        <w:tc>
          <w:tcPr>
            <w:tcW w:w="2363" w:type="dxa"/>
            <w:tcBorders>
              <w:top w:val="single" w:sz="4" w:space="0" w:color="auto"/>
              <w:left w:val="single" w:sz="4" w:space="0" w:color="auto"/>
              <w:bottom w:val="single" w:sz="4" w:space="0" w:color="auto"/>
              <w:right w:val="single" w:sz="4" w:space="0" w:color="auto"/>
            </w:tcBorders>
            <w:vAlign w:val="center"/>
          </w:tcPr>
          <w:p w14:paraId="3B9CF9B0" w14:textId="77777777"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102398E7" w14:textId="1DC24AA3"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40AD7FBA" w14:textId="10C62D3E" w:rsidR="00C30A57" w:rsidRPr="00430FBF" w:rsidRDefault="00C30A57" w:rsidP="00C30A57">
            <w:pPr>
              <w:rPr>
                <w:rFonts w:ascii="Century Gothic" w:hAnsi="Century Gothic" w:cs="Arial"/>
                <w:sz w:val="18"/>
              </w:rPr>
            </w:pPr>
          </w:p>
        </w:tc>
      </w:tr>
      <w:tr w:rsidR="00C30A57" w:rsidRPr="00430FBF" w14:paraId="3C36DF0F" w14:textId="77777777" w:rsidTr="006D6019">
        <w:trPr>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14:paraId="2664A248" w14:textId="530902D1" w:rsidR="00C30A57" w:rsidRPr="00430FBF" w:rsidRDefault="002A7842" w:rsidP="00C30A57">
            <w:pPr>
              <w:rPr>
                <w:rFonts w:ascii="Century Gothic" w:hAnsi="Century Gothic" w:cs="Arial"/>
                <w:sz w:val="18"/>
              </w:rPr>
            </w:pPr>
            <w:r>
              <w:rPr>
                <w:rFonts w:ascii="Century Gothic" w:hAnsi="Century Gothic" w:cs="Arial"/>
                <w:sz w:val="18"/>
              </w:rPr>
              <w:t>Eddie Lee</w:t>
            </w:r>
          </w:p>
        </w:tc>
        <w:tc>
          <w:tcPr>
            <w:tcW w:w="3037" w:type="dxa"/>
            <w:tcBorders>
              <w:top w:val="single" w:sz="4" w:space="0" w:color="auto"/>
              <w:left w:val="single" w:sz="4" w:space="0" w:color="auto"/>
              <w:bottom w:val="single" w:sz="4" w:space="0" w:color="auto"/>
              <w:right w:val="single" w:sz="4" w:space="0" w:color="auto"/>
            </w:tcBorders>
            <w:vAlign w:val="center"/>
          </w:tcPr>
          <w:p w14:paraId="7DB2686A" w14:textId="77777777" w:rsidR="00C30A57" w:rsidRPr="00430FBF" w:rsidRDefault="00C30A57" w:rsidP="00C30A57">
            <w:pPr>
              <w:rPr>
                <w:rFonts w:ascii="Century Gothic" w:hAnsi="Century Gothic" w:cs="Arial"/>
                <w:sz w:val="18"/>
              </w:rPr>
            </w:pPr>
          </w:p>
        </w:tc>
        <w:tc>
          <w:tcPr>
            <w:tcW w:w="2363" w:type="dxa"/>
            <w:tcBorders>
              <w:top w:val="single" w:sz="4" w:space="0" w:color="auto"/>
              <w:left w:val="single" w:sz="4" w:space="0" w:color="auto"/>
              <w:bottom w:val="single" w:sz="4" w:space="0" w:color="auto"/>
              <w:right w:val="single" w:sz="4" w:space="0" w:color="auto"/>
            </w:tcBorders>
            <w:vAlign w:val="center"/>
          </w:tcPr>
          <w:p w14:paraId="405C968E" w14:textId="77777777"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B089CBA" w14:textId="03439BEB" w:rsidR="00C30A57" w:rsidRPr="00430FBF" w:rsidRDefault="00C30A57" w:rsidP="00C30A57">
            <w:pPr>
              <w:rPr>
                <w:rFonts w:ascii="Century Gothic" w:hAnsi="Century Gothic" w:cs="Arial"/>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54716EED" w14:textId="7A9CDBB8" w:rsidR="00C30A57" w:rsidRPr="00430FBF" w:rsidRDefault="00C30A57" w:rsidP="00C30A57">
            <w:pPr>
              <w:rPr>
                <w:rFonts w:ascii="Century Gothic" w:hAnsi="Century Gothic" w:cs="Arial"/>
                <w:sz w:val="18"/>
              </w:rPr>
            </w:pPr>
          </w:p>
        </w:tc>
      </w:tr>
    </w:tbl>
    <w:p w14:paraId="20181C97" w14:textId="77777777" w:rsidR="005B6E25" w:rsidRDefault="005B6E25" w:rsidP="005B6E25">
      <w:pPr>
        <w:rPr>
          <w:rFonts w:ascii="Century Gothic" w:hAnsi="Century Gothic" w:cs="Lucida Sans Unicode"/>
          <w:bCs/>
          <w:iCs/>
          <w:sz w:val="12"/>
          <w:szCs w:val="12"/>
        </w:rPr>
      </w:pPr>
    </w:p>
    <w:p w14:paraId="1BF50C8A" w14:textId="77777777" w:rsidR="005B6E25" w:rsidRPr="007F012B" w:rsidRDefault="005B6E25" w:rsidP="005B6E25">
      <w:pPr>
        <w:rPr>
          <w:rFonts w:ascii="Century Gothic" w:hAnsi="Century Gothic" w:cs="Lucida Sans Unicode"/>
          <w:bCs/>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5079"/>
        <w:gridCol w:w="1581"/>
        <w:gridCol w:w="1717"/>
        <w:gridCol w:w="3742"/>
      </w:tblGrid>
      <w:tr w:rsidR="00E546B8" w:rsidRPr="00430FBF" w14:paraId="7BEEEC16" w14:textId="77777777" w:rsidTr="001203F3">
        <w:trPr>
          <w:trHeight w:val="432"/>
          <w:tblHeader/>
        </w:trPr>
        <w:tc>
          <w:tcPr>
            <w:tcW w:w="0" w:type="auto"/>
            <w:shd w:val="clear" w:color="auto" w:fill="auto"/>
            <w:vAlign w:val="center"/>
          </w:tcPr>
          <w:p w14:paraId="7FBA19F0" w14:textId="77777777" w:rsidR="005B6E25" w:rsidRDefault="005B6E25" w:rsidP="00CC3EE7">
            <w:pPr>
              <w:jc w:val="center"/>
              <w:rPr>
                <w:rFonts w:ascii="Century Gothic" w:hAnsi="Century Gothic"/>
                <w:b/>
                <w:sz w:val="22"/>
              </w:rPr>
            </w:pPr>
            <w:r w:rsidRPr="00430FBF">
              <w:rPr>
                <w:rFonts w:ascii="Century Gothic" w:hAnsi="Century Gothic"/>
                <w:b/>
                <w:sz w:val="22"/>
              </w:rPr>
              <w:t>Item</w:t>
            </w:r>
          </w:p>
          <w:p w14:paraId="22EED9DC" w14:textId="70FF286D" w:rsidR="00490A93" w:rsidRPr="00490A93" w:rsidRDefault="00490A93" w:rsidP="00CC3EE7">
            <w:pPr>
              <w:jc w:val="center"/>
              <w:rPr>
                <w:rFonts w:ascii="Century Gothic" w:hAnsi="Century Gothic" w:cs="Lucida Sans Unicode"/>
                <w:bCs/>
                <w:i/>
                <w:iCs/>
                <w:sz w:val="18"/>
                <w:szCs w:val="18"/>
              </w:rPr>
            </w:pPr>
          </w:p>
        </w:tc>
        <w:tc>
          <w:tcPr>
            <w:tcW w:w="0" w:type="auto"/>
            <w:gridSpan w:val="3"/>
            <w:shd w:val="clear" w:color="auto" w:fill="auto"/>
            <w:vAlign w:val="center"/>
          </w:tcPr>
          <w:p w14:paraId="40288A97" w14:textId="77777777" w:rsidR="005B6E25" w:rsidRPr="00430FBF" w:rsidRDefault="005B6E25" w:rsidP="00CC3EE7">
            <w:pPr>
              <w:jc w:val="center"/>
              <w:rPr>
                <w:rFonts w:ascii="Century Gothic" w:hAnsi="Century Gothic" w:cs="Lucida Sans Unicode"/>
                <w:b/>
                <w:bCs/>
                <w:iCs/>
                <w:sz w:val="22"/>
              </w:rPr>
            </w:pPr>
            <w:r w:rsidRPr="00430FBF">
              <w:rPr>
                <w:rFonts w:ascii="Century Gothic" w:hAnsi="Century Gothic"/>
                <w:b/>
                <w:sz w:val="22"/>
              </w:rPr>
              <w:t>Discussion</w:t>
            </w:r>
          </w:p>
        </w:tc>
        <w:tc>
          <w:tcPr>
            <w:tcW w:w="0" w:type="auto"/>
            <w:shd w:val="clear" w:color="auto" w:fill="auto"/>
            <w:vAlign w:val="center"/>
          </w:tcPr>
          <w:p w14:paraId="6E598923" w14:textId="77777777" w:rsidR="005B6E25" w:rsidRPr="00430FBF" w:rsidRDefault="005B6E25" w:rsidP="00CC3EE7">
            <w:pPr>
              <w:jc w:val="center"/>
              <w:rPr>
                <w:rFonts w:ascii="Century Gothic" w:hAnsi="Century Gothic"/>
                <w:b/>
                <w:sz w:val="22"/>
              </w:rPr>
            </w:pPr>
            <w:r w:rsidRPr="00430FBF">
              <w:rPr>
                <w:rFonts w:ascii="Century Gothic" w:hAnsi="Century Gothic"/>
                <w:b/>
                <w:sz w:val="22"/>
              </w:rPr>
              <w:t>Outcome/Action Needed</w:t>
            </w:r>
          </w:p>
        </w:tc>
      </w:tr>
      <w:tr w:rsidR="00E546B8" w:rsidRPr="00577CD5" w14:paraId="26596430" w14:textId="77777777" w:rsidTr="001203F3">
        <w:tc>
          <w:tcPr>
            <w:tcW w:w="0" w:type="auto"/>
            <w:tcBorders>
              <w:bottom w:val="single" w:sz="4" w:space="0" w:color="auto"/>
            </w:tcBorders>
            <w:shd w:val="clear" w:color="auto" w:fill="auto"/>
          </w:tcPr>
          <w:p w14:paraId="17E4093F" w14:textId="77777777" w:rsidR="005B6E25" w:rsidRPr="00577CD5" w:rsidRDefault="005B6E25" w:rsidP="00CC3EE7">
            <w:pPr>
              <w:rPr>
                <w:rFonts w:ascii="Arial" w:hAnsi="Arial" w:cs="Arial"/>
                <w:b/>
              </w:rPr>
            </w:pPr>
          </w:p>
          <w:p w14:paraId="2243761A" w14:textId="77777777" w:rsidR="005B6E25" w:rsidRDefault="005B6E25" w:rsidP="00CC3EE7">
            <w:pPr>
              <w:rPr>
                <w:rFonts w:ascii="Arial" w:hAnsi="Arial" w:cs="Arial"/>
                <w:b/>
              </w:rPr>
            </w:pPr>
            <w:r w:rsidRPr="00577CD5">
              <w:rPr>
                <w:rFonts w:ascii="Arial" w:hAnsi="Arial" w:cs="Arial"/>
                <w:b/>
              </w:rPr>
              <w:t>Welcome and Introductions</w:t>
            </w:r>
          </w:p>
          <w:p w14:paraId="1116907A" w14:textId="77777777" w:rsidR="00CC3EE7" w:rsidRPr="00577CD5" w:rsidRDefault="00CC3EE7" w:rsidP="00CC3EE7">
            <w:pPr>
              <w:rPr>
                <w:rFonts w:ascii="Arial" w:hAnsi="Arial" w:cs="Arial"/>
                <w:b/>
              </w:rPr>
            </w:pPr>
            <w:r>
              <w:rPr>
                <w:rFonts w:ascii="Arial" w:hAnsi="Arial" w:cs="Arial"/>
                <w:b/>
              </w:rPr>
              <w:t xml:space="preserve">(Dept Chair) </w:t>
            </w:r>
          </w:p>
          <w:p w14:paraId="29B1414F" w14:textId="77777777" w:rsidR="005B6E25" w:rsidRPr="00577CD5" w:rsidRDefault="005B6E25" w:rsidP="00CC3EE7">
            <w:pPr>
              <w:rPr>
                <w:rFonts w:ascii="Arial" w:hAnsi="Arial" w:cs="Arial"/>
                <w:b/>
              </w:rPr>
            </w:pPr>
          </w:p>
        </w:tc>
        <w:tc>
          <w:tcPr>
            <w:tcW w:w="0" w:type="auto"/>
            <w:gridSpan w:val="3"/>
            <w:shd w:val="clear" w:color="auto" w:fill="auto"/>
            <w:vAlign w:val="center"/>
          </w:tcPr>
          <w:p w14:paraId="799DE406" w14:textId="1B338854" w:rsidR="00E5028C" w:rsidRPr="00577CD5" w:rsidRDefault="00BA20E4" w:rsidP="00BE7E42">
            <w:pPr>
              <w:rPr>
                <w:rFonts w:ascii="Arial" w:hAnsi="Arial" w:cs="Arial"/>
                <w:bCs/>
                <w:iCs/>
              </w:rPr>
            </w:pPr>
            <w:r>
              <w:rPr>
                <w:rFonts w:ascii="Arial" w:hAnsi="Arial" w:cs="Arial"/>
                <w:bCs/>
                <w:iCs/>
              </w:rPr>
              <w:t xml:space="preserve">Introductions of each advisor. </w:t>
            </w:r>
          </w:p>
        </w:tc>
        <w:tc>
          <w:tcPr>
            <w:tcW w:w="0" w:type="auto"/>
            <w:shd w:val="clear" w:color="auto" w:fill="auto"/>
            <w:vAlign w:val="center"/>
          </w:tcPr>
          <w:p w14:paraId="3941A4BB" w14:textId="2D93698A" w:rsidR="005B6E25" w:rsidRPr="00287BF2" w:rsidRDefault="005B6E25" w:rsidP="00CC3EE7">
            <w:pPr>
              <w:rPr>
                <w:rFonts w:ascii="Arial" w:hAnsi="Arial" w:cs="Arial"/>
                <w:bCs/>
                <w:iCs/>
              </w:rPr>
            </w:pPr>
          </w:p>
        </w:tc>
      </w:tr>
      <w:tr w:rsidR="00E546B8" w:rsidRPr="00577CD5" w14:paraId="60C37626" w14:textId="77777777" w:rsidTr="001203F3">
        <w:tc>
          <w:tcPr>
            <w:tcW w:w="0" w:type="auto"/>
            <w:tcBorders>
              <w:bottom w:val="single" w:sz="4" w:space="0" w:color="auto"/>
            </w:tcBorders>
            <w:shd w:val="clear" w:color="auto" w:fill="auto"/>
          </w:tcPr>
          <w:p w14:paraId="7F426DB2" w14:textId="459877BB" w:rsidR="00490A93" w:rsidRPr="00577CD5" w:rsidRDefault="00490A93" w:rsidP="00CC3EE7">
            <w:pPr>
              <w:rPr>
                <w:rFonts w:ascii="Arial" w:hAnsi="Arial" w:cs="Arial"/>
                <w:b/>
              </w:rPr>
            </w:pPr>
            <w:r>
              <w:rPr>
                <w:rFonts w:ascii="Arial" w:hAnsi="Arial" w:cs="Arial"/>
                <w:b/>
              </w:rPr>
              <w:t>Division Dean/Associate Dean</w:t>
            </w:r>
          </w:p>
        </w:tc>
        <w:tc>
          <w:tcPr>
            <w:tcW w:w="0" w:type="auto"/>
            <w:gridSpan w:val="3"/>
            <w:shd w:val="clear" w:color="auto" w:fill="auto"/>
            <w:vAlign w:val="center"/>
          </w:tcPr>
          <w:p w14:paraId="074F13E0" w14:textId="0965E0DA" w:rsidR="00490A93" w:rsidRDefault="00490A93" w:rsidP="00490A93">
            <w:pPr>
              <w:rPr>
                <w:rFonts w:ascii="Arial" w:hAnsi="Arial"/>
              </w:rPr>
            </w:pPr>
            <w:r w:rsidRPr="00577CD5">
              <w:rPr>
                <w:rFonts w:ascii="Arial" w:hAnsi="Arial"/>
              </w:rPr>
              <w:t>Purpose of Advisory</w:t>
            </w:r>
            <w:r w:rsidR="00287BF2">
              <w:rPr>
                <w:rFonts w:ascii="Arial" w:hAnsi="Arial"/>
              </w:rPr>
              <w:t xml:space="preserve"> discuss</w:t>
            </w:r>
            <w:r w:rsidR="00AB4E9C">
              <w:rPr>
                <w:rFonts w:ascii="Arial" w:hAnsi="Arial"/>
              </w:rPr>
              <w:t>ion</w:t>
            </w:r>
            <w:r w:rsidR="00287BF2">
              <w:rPr>
                <w:rFonts w:ascii="Arial" w:hAnsi="Arial"/>
              </w:rPr>
              <w:t>.</w:t>
            </w:r>
          </w:p>
          <w:p w14:paraId="32775381" w14:textId="77777777" w:rsidR="00490A93" w:rsidRPr="00577CD5" w:rsidRDefault="00490A93" w:rsidP="00CC3EE7">
            <w:pPr>
              <w:rPr>
                <w:rFonts w:ascii="Arial" w:hAnsi="Arial"/>
              </w:rPr>
            </w:pPr>
          </w:p>
        </w:tc>
        <w:tc>
          <w:tcPr>
            <w:tcW w:w="0" w:type="auto"/>
            <w:shd w:val="clear" w:color="auto" w:fill="auto"/>
            <w:vAlign w:val="center"/>
          </w:tcPr>
          <w:p w14:paraId="26CB4FDC" w14:textId="7D86C53F" w:rsidR="00490A93" w:rsidRPr="00287BF2" w:rsidRDefault="00A64BFA" w:rsidP="00DF1733">
            <w:pPr>
              <w:rPr>
                <w:rFonts w:ascii="Arial" w:hAnsi="Arial" w:cs="Arial"/>
                <w:bCs/>
                <w:iCs/>
              </w:rPr>
            </w:pPr>
            <w:r>
              <w:rPr>
                <w:rFonts w:ascii="Arial" w:hAnsi="Arial" w:cs="Arial"/>
                <w:bCs/>
                <w:iCs/>
              </w:rPr>
              <w:t>Sam and Sarah were having trouble with accessing their microphone</w:t>
            </w:r>
          </w:p>
        </w:tc>
      </w:tr>
      <w:tr w:rsidR="00E546B8" w:rsidRPr="00577CD5" w14:paraId="05A4F667" w14:textId="77777777" w:rsidTr="001203F3">
        <w:trPr>
          <w:trHeight w:val="188"/>
        </w:trPr>
        <w:tc>
          <w:tcPr>
            <w:tcW w:w="0" w:type="auto"/>
            <w:shd w:val="clear" w:color="auto" w:fill="auto"/>
          </w:tcPr>
          <w:p w14:paraId="4E655F80" w14:textId="76D09305" w:rsidR="005B6E25" w:rsidRPr="00577CD5" w:rsidRDefault="005B6E25" w:rsidP="00CC3EE7">
            <w:pPr>
              <w:autoSpaceDE w:val="0"/>
              <w:autoSpaceDN w:val="0"/>
              <w:adjustRightInd w:val="0"/>
              <w:spacing w:line="240" w:lineRule="atLeast"/>
              <w:rPr>
                <w:rFonts w:ascii="Arial" w:hAnsi="Arial" w:cs="Helv"/>
                <w:b/>
                <w:color w:val="000000"/>
              </w:rPr>
            </w:pPr>
          </w:p>
          <w:p w14:paraId="07AC449B" w14:textId="77777777" w:rsidR="00CC3EE7" w:rsidRDefault="005B6E25" w:rsidP="00CC3EE7">
            <w:pPr>
              <w:autoSpaceDE w:val="0"/>
              <w:autoSpaceDN w:val="0"/>
              <w:adjustRightInd w:val="0"/>
              <w:spacing w:line="240" w:lineRule="atLeast"/>
              <w:rPr>
                <w:rFonts w:ascii="Arial" w:hAnsi="Arial" w:cs="Helv"/>
                <w:b/>
                <w:color w:val="000000"/>
              </w:rPr>
            </w:pPr>
            <w:r w:rsidRPr="00577CD5">
              <w:rPr>
                <w:rFonts w:ascii="Arial" w:hAnsi="Arial" w:cs="Helv"/>
                <w:b/>
                <w:color w:val="000000"/>
              </w:rPr>
              <w:t>Approval of Minutes</w:t>
            </w:r>
            <w:r w:rsidR="00CC3EE7">
              <w:rPr>
                <w:rFonts w:ascii="Arial" w:hAnsi="Arial" w:cs="Helv"/>
                <w:b/>
                <w:color w:val="000000"/>
              </w:rPr>
              <w:t xml:space="preserve"> </w:t>
            </w:r>
            <w:r w:rsidR="002F3423">
              <w:rPr>
                <w:rFonts w:ascii="Arial" w:hAnsi="Arial" w:cs="Helv"/>
                <w:b/>
                <w:color w:val="000000"/>
              </w:rPr>
              <w:t>from last year</w:t>
            </w:r>
          </w:p>
          <w:p w14:paraId="7E90044A" w14:textId="57A1BB0E" w:rsidR="002F3423" w:rsidRPr="00577CD5" w:rsidRDefault="002F3423" w:rsidP="00CC3EE7">
            <w:pPr>
              <w:autoSpaceDE w:val="0"/>
              <w:autoSpaceDN w:val="0"/>
              <w:adjustRightInd w:val="0"/>
              <w:spacing w:line="240" w:lineRule="atLeast"/>
              <w:rPr>
                <w:rFonts w:ascii="Arial" w:hAnsi="Arial" w:cs="Helv"/>
                <w:b/>
                <w:color w:val="000000"/>
              </w:rPr>
            </w:pPr>
          </w:p>
        </w:tc>
        <w:tc>
          <w:tcPr>
            <w:tcW w:w="0" w:type="auto"/>
            <w:gridSpan w:val="3"/>
            <w:shd w:val="clear" w:color="auto" w:fill="auto"/>
            <w:vAlign w:val="center"/>
          </w:tcPr>
          <w:p w14:paraId="76018098" w14:textId="12B4B334" w:rsidR="005B6E25" w:rsidRPr="00577CD5" w:rsidRDefault="00BA20E4" w:rsidP="00CC3EE7">
            <w:pPr>
              <w:rPr>
                <w:rFonts w:ascii="Arial" w:hAnsi="Arial" w:cs="Arial"/>
              </w:rPr>
            </w:pPr>
            <w:r>
              <w:rPr>
                <w:rFonts w:ascii="Arial" w:hAnsi="Arial" w:cs="Arial"/>
              </w:rPr>
              <w:t>We will be sending out this year’s minutes in an email in the following week for approval.</w:t>
            </w:r>
          </w:p>
        </w:tc>
        <w:tc>
          <w:tcPr>
            <w:tcW w:w="0" w:type="auto"/>
            <w:shd w:val="clear" w:color="auto" w:fill="auto"/>
            <w:vAlign w:val="center"/>
          </w:tcPr>
          <w:p w14:paraId="41691B3E" w14:textId="07B0DB32" w:rsidR="005B6E25" w:rsidRPr="00007BEC" w:rsidRDefault="00FF5E1E" w:rsidP="00CC3EE7">
            <w:pPr>
              <w:rPr>
                <w:rFonts w:ascii="Arial" w:hAnsi="Arial" w:cs="Arial"/>
              </w:rPr>
            </w:pPr>
            <w:r>
              <w:rPr>
                <w:rFonts w:ascii="Arial" w:hAnsi="Arial" w:cs="Arial"/>
              </w:rPr>
              <w:t>Last year’s minutes (2019</w:t>
            </w:r>
            <w:r w:rsidR="004F296B" w:rsidRPr="00007BEC">
              <w:rPr>
                <w:rFonts w:ascii="Arial" w:hAnsi="Arial" w:cs="Arial"/>
              </w:rPr>
              <w:t xml:space="preserve">) </w:t>
            </w:r>
            <w:proofErr w:type="gramStart"/>
            <w:r w:rsidR="004F296B" w:rsidRPr="00007BEC">
              <w:rPr>
                <w:rFonts w:ascii="Arial" w:hAnsi="Arial" w:cs="Arial"/>
              </w:rPr>
              <w:t>were approved</w:t>
            </w:r>
            <w:proofErr w:type="gramEnd"/>
            <w:r w:rsidR="004F296B" w:rsidRPr="00007BEC">
              <w:rPr>
                <w:rFonts w:ascii="Arial" w:hAnsi="Arial" w:cs="Arial"/>
              </w:rPr>
              <w:t xml:space="preserve"> </w:t>
            </w:r>
            <w:r w:rsidR="00BA1521">
              <w:rPr>
                <w:rFonts w:ascii="Arial" w:hAnsi="Arial" w:cs="Arial"/>
              </w:rPr>
              <w:t>over email last year.</w:t>
            </w:r>
          </w:p>
          <w:p w14:paraId="32AF2ED9" w14:textId="77777777" w:rsidR="00FF76E7" w:rsidRPr="00AF6867" w:rsidRDefault="00FF76E7" w:rsidP="00CC3EE7">
            <w:pPr>
              <w:rPr>
                <w:rFonts w:ascii="Arial" w:hAnsi="Arial" w:cs="Arial"/>
                <w:color w:val="FF0000"/>
              </w:rPr>
            </w:pPr>
          </w:p>
        </w:tc>
      </w:tr>
      <w:tr w:rsidR="00E546B8" w:rsidRPr="00577CD5" w14:paraId="65A46970" w14:textId="77777777" w:rsidTr="001203F3">
        <w:trPr>
          <w:trHeight w:val="432"/>
        </w:trPr>
        <w:tc>
          <w:tcPr>
            <w:tcW w:w="0" w:type="auto"/>
            <w:shd w:val="clear" w:color="auto" w:fill="auto"/>
          </w:tcPr>
          <w:p w14:paraId="248D9068" w14:textId="77777777" w:rsidR="005B6E25" w:rsidRPr="00510D17" w:rsidRDefault="005B6E25" w:rsidP="00CC3EE7">
            <w:pPr>
              <w:rPr>
                <w:rFonts w:ascii="Arial" w:hAnsi="Arial" w:cs="Arial"/>
                <w:b/>
              </w:rPr>
            </w:pPr>
          </w:p>
          <w:p w14:paraId="78865C98" w14:textId="77777777" w:rsidR="005B6E25" w:rsidRDefault="005B6E25" w:rsidP="001C1482">
            <w:pPr>
              <w:rPr>
                <w:rFonts w:ascii="Arial" w:hAnsi="Arial" w:cs="Arial"/>
                <w:b/>
              </w:rPr>
            </w:pPr>
            <w:r w:rsidRPr="00510D17">
              <w:rPr>
                <w:rFonts w:ascii="Arial" w:hAnsi="Arial" w:cs="Arial"/>
                <w:b/>
              </w:rPr>
              <w:t>Advisory</w:t>
            </w:r>
            <w:r w:rsidR="001C1482" w:rsidRPr="00510D17">
              <w:rPr>
                <w:rFonts w:ascii="Arial" w:hAnsi="Arial" w:cs="Arial"/>
                <w:b/>
              </w:rPr>
              <w:t xml:space="preserve">-Driven </w:t>
            </w:r>
            <w:r w:rsidR="00BC3A6C" w:rsidRPr="00510D17">
              <w:rPr>
                <w:rFonts w:ascii="Arial" w:hAnsi="Arial" w:cs="Arial"/>
                <w:b/>
              </w:rPr>
              <w:t xml:space="preserve">Program </w:t>
            </w:r>
            <w:r w:rsidR="001C1482" w:rsidRPr="00510D17">
              <w:rPr>
                <w:rFonts w:ascii="Arial" w:hAnsi="Arial" w:cs="Arial"/>
                <w:b/>
              </w:rPr>
              <w:t>Improvements to date</w:t>
            </w:r>
          </w:p>
          <w:p w14:paraId="65E9A817" w14:textId="6449B7F5" w:rsidR="00FF76E7" w:rsidRPr="00823411" w:rsidRDefault="00FF76E7" w:rsidP="001C1482">
            <w:pPr>
              <w:rPr>
                <w:rFonts w:ascii="Arial" w:hAnsi="Arial" w:cs="Arial"/>
                <w:i/>
                <w:sz w:val="20"/>
                <w:szCs w:val="20"/>
              </w:rPr>
            </w:pPr>
          </w:p>
        </w:tc>
        <w:tc>
          <w:tcPr>
            <w:tcW w:w="0" w:type="auto"/>
            <w:gridSpan w:val="3"/>
            <w:tcBorders>
              <w:bottom w:val="single" w:sz="4" w:space="0" w:color="auto"/>
            </w:tcBorders>
            <w:shd w:val="clear" w:color="auto" w:fill="auto"/>
            <w:vAlign w:val="center"/>
          </w:tcPr>
          <w:p w14:paraId="70690F77" w14:textId="15178DB9" w:rsidR="00FF5E1E" w:rsidRDefault="00FF5E1E" w:rsidP="00CC3EE7">
            <w:pPr>
              <w:rPr>
                <w:rFonts w:ascii="Arial" w:hAnsi="Arial" w:cs="Arial"/>
              </w:rPr>
            </w:pPr>
            <w:r>
              <w:rPr>
                <w:rFonts w:ascii="Arial" w:hAnsi="Arial" w:cs="Arial"/>
              </w:rPr>
              <w:t>Discussion of Advisory Driven Program Improvements from previous years.</w:t>
            </w:r>
          </w:p>
          <w:p w14:paraId="3B321C40" w14:textId="77777777" w:rsidR="00FB0B07" w:rsidRPr="00AB4E9C" w:rsidRDefault="001E2FFE" w:rsidP="00AB4E9C">
            <w:pPr>
              <w:numPr>
                <w:ilvl w:val="0"/>
                <w:numId w:val="20"/>
              </w:numPr>
              <w:rPr>
                <w:rFonts w:ascii="Arial" w:hAnsi="Arial" w:cs="Arial"/>
              </w:rPr>
            </w:pPr>
            <w:r w:rsidRPr="00AB4E9C">
              <w:rPr>
                <w:rFonts w:ascii="Arial" w:hAnsi="Arial" w:cs="Arial"/>
              </w:rPr>
              <w:t>Field Service Fundamentals Course</w:t>
            </w:r>
          </w:p>
          <w:p w14:paraId="0C72A9D5" w14:textId="77777777" w:rsidR="00FB0B07" w:rsidRPr="00AB4E9C" w:rsidRDefault="001E2FFE" w:rsidP="00AB4E9C">
            <w:pPr>
              <w:numPr>
                <w:ilvl w:val="0"/>
                <w:numId w:val="20"/>
              </w:numPr>
              <w:rPr>
                <w:rFonts w:ascii="Arial" w:hAnsi="Arial" w:cs="Arial"/>
              </w:rPr>
            </w:pPr>
            <w:r w:rsidRPr="00AB4E9C">
              <w:rPr>
                <w:rFonts w:ascii="Arial" w:hAnsi="Arial" w:cs="Arial"/>
              </w:rPr>
              <w:t>Customer Service Course</w:t>
            </w:r>
          </w:p>
          <w:p w14:paraId="25E9F70B" w14:textId="77777777" w:rsidR="00FB0B07" w:rsidRPr="00AB4E9C" w:rsidRDefault="001E2FFE" w:rsidP="00AB4E9C">
            <w:pPr>
              <w:numPr>
                <w:ilvl w:val="0"/>
                <w:numId w:val="20"/>
              </w:numPr>
              <w:rPr>
                <w:rFonts w:ascii="Arial" w:hAnsi="Arial" w:cs="Arial"/>
              </w:rPr>
            </w:pPr>
            <w:r w:rsidRPr="00AB4E9C">
              <w:rPr>
                <w:rFonts w:ascii="Arial" w:hAnsi="Arial" w:cs="Arial"/>
              </w:rPr>
              <w:t>Changes to Curriculum</w:t>
            </w:r>
          </w:p>
          <w:p w14:paraId="1BB73059" w14:textId="77777777" w:rsidR="00FB0B07" w:rsidRPr="00AB4E9C" w:rsidRDefault="001E2FFE" w:rsidP="00AB4E9C">
            <w:pPr>
              <w:numPr>
                <w:ilvl w:val="1"/>
                <w:numId w:val="20"/>
              </w:numPr>
              <w:rPr>
                <w:rFonts w:ascii="Arial" w:hAnsi="Arial" w:cs="Arial"/>
              </w:rPr>
            </w:pPr>
            <w:r w:rsidRPr="00AB4E9C">
              <w:rPr>
                <w:rFonts w:ascii="Arial" w:hAnsi="Arial" w:cs="Arial"/>
              </w:rPr>
              <w:t>Added CNET 56 to Communications Cert</w:t>
            </w:r>
          </w:p>
          <w:p w14:paraId="5DC68785" w14:textId="77777777" w:rsidR="00FB0B07" w:rsidRPr="00AB4E9C" w:rsidRDefault="001E2FFE" w:rsidP="00AB4E9C">
            <w:pPr>
              <w:numPr>
                <w:ilvl w:val="1"/>
                <w:numId w:val="20"/>
              </w:numPr>
              <w:rPr>
                <w:rFonts w:ascii="Arial" w:hAnsi="Arial" w:cs="Arial"/>
              </w:rPr>
            </w:pPr>
            <w:r w:rsidRPr="00AB4E9C">
              <w:rPr>
                <w:rFonts w:ascii="Arial" w:hAnsi="Arial" w:cs="Arial"/>
              </w:rPr>
              <w:t>Virtualization in CNET program</w:t>
            </w:r>
          </w:p>
          <w:p w14:paraId="2449D435" w14:textId="77777777" w:rsidR="00FB0B07" w:rsidRPr="00AB4E9C" w:rsidRDefault="001E2FFE" w:rsidP="00AB4E9C">
            <w:pPr>
              <w:numPr>
                <w:ilvl w:val="0"/>
                <w:numId w:val="20"/>
              </w:numPr>
              <w:rPr>
                <w:rFonts w:ascii="Arial" w:hAnsi="Arial" w:cs="Arial"/>
              </w:rPr>
            </w:pPr>
            <w:r w:rsidRPr="00AB4E9C">
              <w:rPr>
                <w:rFonts w:ascii="Arial" w:hAnsi="Arial" w:cs="Arial"/>
              </w:rPr>
              <w:t>Inclusion of Many Topics in Courses</w:t>
            </w:r>
          </w:p>
          <w:p w14:paraId="3F5EB565" w14:textId="77777777" w:rsidR="00FB0B07" w:rsidRPr="00AB4E9C" w:rsidRDefault="001E2FFE" w:rsidP="00AB4E9C">
            <w:pPr>
              <w:numPr>
                <w:ilvl w:val="1"/>
                <w:numId w:val="20"/>
              </w:numPr>
              <w:rPr>
                <w:rFonts w:ascii="Arial" w:hAnsi="Arial" w:cs="Arial"/>
              </w:rPr>
            </w:pPr>
            <w:r w:rsidRPr="00AB4E9C">
              <w:rPr>
                <w:rFonts w:ascii="Arial" w:hAnsi="Arial" w:cs="Arial"/>
              </w:rPr>
              <w:lastRenderedPageBreak/>
              <w:t>Reading Industrial Ladder Diagrams</w:t>
            </w:r>
          </w:p>
          <w:p w14:paraId="2F61A9C0" w14:textId="77777777" w:rsidR="00FB0B07" w:rsidRPr="00AB4E9C" w:rsidRDefault="001E2FFE" w:rsidP="00AB4E9C">
            <w:pPr>
              <w:numPr>
                <w:ilvl w:val="1"/>
                <w:numId w:val="20"/>
              </w:numPr>
              <w:rPr>
                <w:rFonts w:ascii="Arial" w:hAnsi="Arial" w:cs="Arial"/>
              </w:rPr>
            </w:pPr>
            <w:r w:rsidRPr="00AB4E9C">
              <w:rPr>
                <w:rFonts w:ascii="Arial" w:hAnsi="Arial" w:cs="Arial"/>
              </w:rPr>
              <w:t xml:space="preserve">Extra Labs, Testing and </w:t>
            </w:r>
            <w:proofErr w:type="spellStart"/>
            <w:r w:rsidRPr="00AB4E9C">
              <w:rPr>
                <w:rFonts w:ascii="Arial" w:hAnsi="Arial" w:cs="Arial"/>
              </w:rPr>
              <w:t>Powerpoints</w:t>
            </w:r>
            <w:proofErr w:type="spellEnd"/>
          </w:p>
          <w:p w14:paraId="50B9FE38" w14:textId="77777777" w:rsidR="00FB0B07" w:rsidRPr="00AB4E9C" w:rsidRDefault="001E2FFE" w:rsidP="00AB4E9C">
            <w:pPr>
              <w:numPr>
                <w:ilvl w:val="0"/>
                <w:numId w:val="20"/>
              </w:numPr>
              <w:rPr>
                <w:rFonts w:ascii="Arial" w:hAnsi="Arial" w:cs="Arial"/>
              </w:rPr>
            </w:pPr>
            <w:r w:rsidRPr="00AB4E9C">
              <w:rPr>
                <w:rFonts w:ascii="Arial" w:hAnsi="Arial" w:cs="Arial"/>
              </w:rPr>
              <w:t>Equipment Purchases</w:t>
            </w:r>
          </w:p>
          <w:p w14:paraId="0A5A9186" w14:textId="77777777" w:rsidR="00FB0B07" w:rsidRPr="00AB4E9C" w:rsidRDefault="001E2FFE" w:rsidP="00AB4E9C">
            <w:pPr>
              <w:numPr>
                <w:ilvl w:val="0"/>
                <w:numId w:val="20"/>
              </w:numPr>
              <w:rPr>
                <w:rFonts w:ascii="Arial" w:hAnsi="Arial" w:cs="Arial"/>
              </w:rPr>
            </w:pPr>
            <w:r w:rsidRPr="00AB4E9C">
              <w:rPr>
                <w:rFonts w:ascii="Arial" w:hAnsi="Arial" w:cs="Arial"/>
              </w:rPr>
              <w:t>Student Worker Approvals</w:t>
            </w:r>
          </w:p>
          <w:p w14:paraId="4F8D79BA" w14:textId="77777777" w:rsidR="00FB0B07" w:rsidRPr="00AB4E9C" w:rsidRDefault="001E2FFE" w:rsidP="00AB4E9C">
            <w:pPr>
              <w:numPr>
                <w:ilvl w:val="0"/>
                <w:numId w:val="20"/>
              </w:numPr>
              <w:rPr>
                <w:rFonts w:ascii="Arial" w:hAnsi="Arial" w:cs="Arial"/>
              </w:rPr>
            </w:pPr>
            <w:r w:rsidRPr="00AB4E9C">
              <w:rPr>
                <w:rFonts w:ascii="Arial" w:hAnsi="Arial" w:cs="Arial"/>
              </w:rPr>
              <w:t>Industry Relationships</w:t>
            </w:r>
          </w:p>
          <w:p w14:paraId="21CDC6F2" w14:textId="77777777" w:rsidR="00AF25C9" w:rsidRDefault="00AF25C9" w:rsidP="00CC3EE7">
            <w:pPr>
              <w:rPr>
                <w:rFonts w:ascii="Arial" w:hAnsi="Arial" w:cs="Arial"/>
              </w:rPr>
            </w:pPr>
          </w:p>
          <w:p w14:paraId="4FE2710B" w14:textId="09833448" w:rsidR="005B6E25" w:rsidRDefault="001C1482" w:rsidP="00CC3EE7">
            <w:pPr>
              <w:rPr>
                <w:rFonts w:ascii="Arial" w:hAnsi="Arial" w:cs="Arial"/>
              </w:rPr>
            </w:pPr>
            <w:r w:rsidRPr="00510D17">
              <w:rPr>
                <w:rFonts w:ascii="Arial" w:hAnsi="Arial" w:cs="Arial"/>
              </w:rPr>
              <w:t>Curriculum Modifications</w:t>
            </w:r>
            <w:r w:rsidR="005B6E25" w:rsidRPr="00510D17">
              <w:rPr>
                <w:rFonts w:ascii="Arial" w:hAnsi="Arial" w:cs="Arial"/>
              </w:rPr>
              <w:t>:</w:t>
            </w:r>
            <w:r w:rsidR="00CF2D49">
              <w:rPr>
                <w:rFonts w:ascii="Arial" w:hAnsi="Arial" w:cs="Arial"/>
              </w:rPr>
              <w:t xml:space="preserve"> </w:t>
            </w:r>
          </w:p>
          <w:p w14:paraId="62D3B3FB" w14:textId="477BD245" w:rsidR="00A32667" w:rsidRDefault="00A32667" w:rsidP="007C3763">
            <w:pPr>
              <w:rPr>
                <w:rFonts w:ascii="Arial" w:hAnsi="Arial" w:cs="Arial"/>
              </w:rPr>
            </w:pPr>
            <w:r w:rsidRPr="00A32667">
              <w:rPr>
                <w:rFonts w:ascii="Arial" w:hAnsi="Arial" w:cs="Arial"/>
              </w:rPr>
              <w:t xml:space="preserve">Discussed if </w:t>
            </w:r>
            <w:r w:rsidR="00365AD2">
              <w:rPr>
                <w:rFonts w:ascii="Arial" w:hAnsi="Arial" w:cs="Arial"/>
              </w:rPr>
              <w:t xml:space="preserve">creating </w:t>
            </w:r>
            <w:r w:rsidR="007D68CD">
              <w:rPr>
                <w:rFonts w:ascii="Arial" w:hAnsi="Arial" w:cs="Arial"/>
              </w:rPr>
              <w:t xml:space="preserve">an A.S. degree in Electronics </w:t>
            </w:r>
            <w:r w:rsidR="0096500F" w:rsidRPr="00A32667">
              <w:rPr>
                <w:rFonts w:ascii="Arial" w:hAnsi="Arial" w:cs="Arial"/>
              </w:rPr>
              <w:t>Engineering Tech</w:t>
            </w:r>
            <w:r w:rsidRPr="00A32667">
              <w:rPr>
                <w:rFonts w:ascii="Arial" w:hAnsi="Arial" w:cs="Arial"/>
              </w:rPr>
              <w:t>nology</w:t>
            </w:r>
            <w:r>
              <w:rPr>
                <w:rFonts w:ascii="Arial" w:hAnsi="Arial" w:cs="Arial"/>
              </w:rPr>
              <w:t xml:space="preserve"> would be useful for gainful employment</w:t>
            </w:r>
            <w:r w:rsidR="001D6DA6">
              <w:rPr>
                <w:rFonts w:ascii="Arial" w:hAnsi="Arial" w:cs="Arial"/>
              </w:rPr>
              <w:t>.</w:t>
            </w:r>
          </w:p>
          <w:p w14:paraId="6CDE21A8" w14:textId="77777777" w:rsidR="00A32667" w:rsidRDefault="00A32667" w:rsidP="007C3763">
            <w:pPr>
              <w:rPr>
                <w:rFonts w:ascii="Arial" w:hAnsi="Arial" w:cs="Arial"/>
              </w:rPr>
            </w:pPr>
          </w:p>
          <w:p w14:paraId="4E35B401" w14:textId="7D6B5F4A" w:rsidR="00CE7EA9" w:rsidRDefault="00BE7E42" w:rsidP="007C3763">
            <w:pPr>
              <w:rPr>
                <w:rFonts w:ascii="Arial" w:hAnsi="Arial" w:cs="Arial"/>
              </w:rPr>
            </w:pPr>
            <w:r>
              <w:rPr>
                <w:rFonts w:ascii="Arial" w:hAnsi="Arial" w:cs="Arial"/>
              </w:rPr>
              <w:t>Discussion</w:t>
            </w:r>
            <w:r w:rsidR="001D6DA6">
              <w:rPr>
                <w:rFonts w:ascii="Arial" w:hAnsi="Arial" w:cs="Arial"/>
              </w:rPr>
              <w:t xml:space="preserve"> if a change to our approach to certificates would make sense from an Industry point of view. Rather than our current 6 electronic certificates and 2 </w:t>
            </w:r>
            <w:proofErr w:type="spellStart"/>
            <w:r w:rsidR="001D6DA6">
              <w:rPr>
                <w:rFonts w:ascii="Arial" w:hAnsi="Arial" w:cs="Arial"/>
              </w:rPr>
              <w:t>cnet</w:t>
            </w:r>
            <w:proofErr w:type="spellEnd"/>
            <w:r w:rsidR="001D6DA6">
              <w:rPr>
                <w:rFonts w:ascii="Arial" w:hAnsi="Arial" w:cs="Arial"/>
              </w:rPr>
              <w:t xml:space="preserve"> certificates, the following changes were proposed:</w:t>
            </w:r>
          </w:p>
          <w:p w14:paraId="477B2B66" w14:textId="27BA1155" w:rsidR="001D6DA6" w:rsidRDefault="001D6DA6" w:rsidP="007C3763">
            <w:pPr>
              <w:rPr>
                <w:rFonts w:ascii="Arial" w:hAnsi="Arial" w:cs="Arial"/>
              </w:rPr>
            </w:pPr>
            <w:r>
              <w:rPr>
                <w:noProof/>
              </w:rPr>
              <w:drawing>
                <wp:inline distT="0" distB="0" distL="0" distR="0" wp14:anchorId="33F4E0F5" wp14:editId="2804EC26">
                  <wp:extent cx="4511615" cy="2655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5752" cy="2705430"/>
                          </a:xfrm>
                          <a:prstGeom prst="rect">
                            <a:avLst/>
                          </a:prstGeom>
                        </pic:spPr>
                      </pic:pic>
                    </a:graphicData>
                  </a:graphic>
                </wp:inline>
              </w:drawing>
            </w:r>
          </w:p>
          <w:p w14:paraId="2837C2E5" w14:textId="77777777" w:rsidR="00784079" w:rsidRDefault="00784079" w:rsidP="007C3763">
            <w:pPr>
              <w:rPr>
                <w:rFonts w:ascii="Arial" w:hAnsi="Arial" w:cs="Arial"/>
              </w:rPr>
            </w:pPr>
          </w:p>
          <w:p w14:paraId="3C5DE445" w14:textId="5334F6E0" w:rsidR="00B26770" w:rsidRDefault="00784079" w:rsidP="007C3763">
            <w:pPr>
              <w:rPr>
                <w:rFonts w:ascii="Arial" w:hAnsi="Arial" w:cs="Arial"/>
              </w:rPr>
            </w:pPr>
            <w:r>
              <w:rPr>
                <w:noProof/>
              </w:rPr>
              <w:lastRenderedPageBreak/>
              <w:drawing>
                <wp:inline distT="0" distB="0" distL="0" distR="0" wp14:anchorId="31EFC325" wp14:editId="75FE7072">
                  <wp:extent cx="4572370" cy="3036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4598" cy="3051260"/>
                          </a:xfrm>
                          <a:prstGeom prst="rect">
                            <a:avLst/>
                          </a:prstGeom>
                        </pic:spPr>
                      </pic:pic>
                    </a:graphicData>
                  </a:graphic>
                </wp:inline>
              </w:drawing>
            </w:r>
          </w:p>
          <w:p w14:paraId="56472BEF" w14:textId="379E3941" w:rsidR="00CE7EA9" w:rsidRDefault="00CE7EA9" w:rsidP="007C3763">
            <w:pPr>
              <w:rPr>
                <w:rFonts w:ascii="Arial" w:hAnsi="Arial" w:cs="Arial"/>
              </w:rPr>
            </w:pPr>
          </w:p>
          <w:p w14:paraId="4C91BC35" w14:textId="1F236B5B" w:rsidR="00E60FB7" w:rsidRPr="00D66E37" w:rsidRDefault="001F5635" w:rsidP="007C3763">
            <w:pPr>
              <w:rPr>
                <w:rFonts w:ascii="Arial" w:hAnsi="Arial" w:cs="Arial"/>
                <w:i/>
                <w:color w:val="FF0000"/>
                <w:sz w:val="20"/>
                <w:szCs w:val="20"/>
              </w:rPr>
            </w:pPr>
            <w:r w:rsidRPr="00D66E37">
              <w:rPr>
                <w:rFonts w:ascii="Arial" w:hAnsi="Arial" w:cs="Arial"/>
                <w:i/>
                <w:color w:val="FF0000"/>
                <w:sz w:val="20"/>
                <w:szCs w:val="20"/>
              </w:rPr>
              <w:t>The new certificate names would be as follows:</w:t>
            </w:r>
          </w:p>
          <w:p w14:paraId="2CDA4FC3" w14:textId="0C380F3F" w:rsidR="001F5635" w:rsidRPr="00D66E37" w:rsidRDefault="001F5635" w:rsidP="007C3763">
            <w:pPr>
              <w:rPr>
                <w:rFonts w:ascii="Arial" w:hAnsi="Arial" w:cs="Arial"/>
                <w:i/>
                <w:color w:val="FF0000"/>
                <w:sz w:val="20"/>
                <w:szCs w:val="20"/>
              </w:rPr>
            </w:pPr>
            <w:r w:rsidRPr="00D66E37">
              <w:rPr>
                <w:rFonts w:ascii="Arial" w:hAnsi="Arial" w:cs="Arial"/>
                <w:i/>
                <w:color w:val="FF0000"/>
                <w:sz w:val="20"/>
                <w:szCs w:val="20"/>
              </w:rPr>
              <w:t>Computer Networking Technology Fundamental</w:t>
            </w:r>
          </w:p>
          <w:p w14:paraId="5DAD9ABC" w14:textId="29F7BE99" w:rsidR="001F5635" w:rsidRPr="00D66E37" w:rsidRDefault="001F5635" w:rsidP="007C3763">
            <w:pPr>
              <w:rPr>
                <w:rFonts w:ascii="Arial" w:hAnsi="Arial" w:cs="Arial"/>
                <w:i/>
                <w:color w:val="FF0000"/>
                <w:sz w:val="20"/>
                <w:szCs w:val="20"/>
              </w:rPr>
            </w:pPr>
            <w:r w:rsidRPr="00D66E37">
              <w:rPr>
                <w:rFonts w:ascii="Arial" w:hAnsi="Arial" w:cs="Arial"/>
                <w:i/>
                <w:color w:val="FF0000"/>
                <w:sz w:val="20"/>
                <w:szCs w:val="20"/>
              </w:rPr>
              <w:t>Computer Networking Technology Industry Certifications</w:t>
            </w:r>
          </w:p>
          <w:p w14:paraId="09E0677D" w14:textId="75170E27" w:rsidR="001F5635" w:rsidRPr="00D66E37" w:rsidRDefault="001F5635" w:rsidP="007C3763">
            <w:pPr>
              <w:rPr>
                <w:rFonts w:ascii="Arial" w:hAnsi="Arial" w:cs="Arial"/>
                <w:i/>
                <w:color w:val="FF0000"/>
                <w:sz w:val="20"/>
                <w:szCs w:val="20"/>
              </w:rPr>
            </w:pPr>
            <w:r w:rsidRPr="00D66E37">
              <w:rPr>
                <w:rFonts w:ascii="Arial" w:hAnsi="Arial" w:cs="Arial"/>
                <w:i/>
                <w:color w:val="FF0000"/>
                <w:sz w:val="20"/>
                <w:szCs w:val="20"/>
              </w:rPr>
              <w:t xml:space="preserve">Electronics </w:t>
            </w:r>
            <w:r w:rsidR="00D66E37" w:rsidRPr="00D66E37">
              <w:rPr>
                <w:rFonts w:ascii="Arial" w:hAnsi="Arial" w:cs="Arial"/>
                <w:i/>
                <w:color w:val="FF0000"/>
                <w:sz w:val="20"/>
                <w:szCs w:val="20"/>
              </w:rPr>
              <w:t>Technology Level 1 Certificate</w:t>
            </w:r>
          </w:p>
          <w:p w14:paraId="1086F56B" w14:textId="33BD115D" w:rsidR="00D66E37" w:rsidRPr="00D66E37" w:rsidRDefault="00D66E37" w:rsidP="007C3763">
            <w:pPr>
              <w:rPr>
                <w:rFonts w:ascii="Arial" w:hAnsi="Arial" w:cs="Arial"/>
                <w:i/>
                <w:color w:val="FF0000"/>
                <w:sz w:val="20"/>
                <w:szCs w:val="20"/>
              </w:rPr>
            </w:pPr>
            <w:r w:rsidRPr="00D66E37">
              <w:rPr>
                <w:rFonts w:ascii="Arial" w:hAnsi="Arial" w:cs="Arial"/>
                <w:i/>
                <w:color w:val="FF0000"/>
                <w:sz w:val="20"/>
                <w:szCs w:val="20"/>
              </w:rPr>
              <w:t>Electronics Technology Level 2 Certificate</w:t>
            </w:r>
          </w:p>
          <w:p w14:paraId="774FF319" w14:textId="5E8E5B25" w:rsidR="00D66E37" w:rsidRPr="00D66E37" w:rsidRDefault="00D66E37" w:rsidP="007C3763">
            <w:pPr>
              <w:rPr>
                <w:rFonts w:ascii="Arial" w:hAnsi="Arial" w:cs="Arial"/>
                <w:i/>
                <w:color w:val="FF0000"/>
                <w:sz w:val="20"/>
                <w:szCs w:val="20"/>
              </w:rPr>
            </w:pPr>
            <w:r w:rsidRPr="00D66E37">
              <w:rPr>
                <w:rFonts w:ascii="Arial" w:hAnsi="Arial" w:cs="Arial"/>
                <w:i/>
                <w:color w:val="FF0000"/>
                <w:sz w:val="20"/>
                <w:szCs w:val="20"/>
              </w:rPr>
              <w:t>A.S. degree in Electronics Engineering Technology</w:t>
            </w:r>
          </w:p>
          <w:p w14:paraId="164B7170" w14:textId="77777777" w:rsidR="00D66E37" w:rsidRPr="00090C02" w:rsidRDefault="00D66E37" w:rsidP="007C3763">
            <w:pPr>
              <w:rPr>
                <w:rFonts w:ascii="Arial" w:hAnsi="Arial" w:cs="Arial"/>
                <w:i/>
                <w:sz w:val="20"/>
                <w:szCs w:val="20"/>
              </w:rPr>
            </w:pPr>
          </w:p>
          <w:p w14:paraId="0D84DC99" w14:textId="42AB94CF" w:rsidR="00BC3A6C" w:rsidRDefault="0076452F" w:rsidP="00CC3EE7">
            <w:pPr>
              <w:rPr>
                <w:rFonts w:ascii="Arial" w:hAnsi="Arial" w:cs="Arial"/>
              </w:rPr>
            </w:pPr>
            <w:r>
              <w:rPr>
                <w:rFonts w:ascii="Arial" w:hAnsi="Arial" w:cs="Arial"/>
              </w:rPr>
              <w:t>Equipment Purchases</w:t>
            </w:r>
            <w:r w:rsidR="003E04D1">
              <w:rPr>
                <w:rFonts w:ascii="Arial" w:hAnsi="Arial" w:cs="Arial"/>
              </w:rPr>
              <w:t xml:space="preserve"> from Over the Previous Year</w:t>
            </w:r>
            <w:r>
              <w:rPr>
                <w:rFonts w:ascii="Arial" w:hAnsi="Arial" w:cs="Arial"/>
              </w:rPr>
              <w:t>:</w:t>
            </w:r>
          </w:p>
          <w:p w14:paraId="59C11536" w14:textId="10E475F1" w:rsidR="009C12C7" w:rsidRDefault="009C12C7" w:rsidP="00CC3EE7">
            <w:pPr>
              <w:rPr>
                <w:rFonts w:ascii="Arial" w:hAnsi="Arial" w:cs="Arial"/>
              </w:rPr>
            </w:pPr>
            <w:r>
              <w:rPr>
                <w:rFonts w:ascii="Arial" w:hAnsi="Arial" w:cs="Arial"/>
              </w:rPr>
              <w:t xml:space="preserve">No large instructional equipment </w:t>
            </w:r>
            <w:proofErr w:type="gramStart"/>
            <w:r>
              <w:rPr>
                <w:rFonts w:ascii="Arial" w:hAnsi="Arial" w:cs="Arial"/>
              </w:rPr>
              <w:t>was purchased</w:t>
            </w:r>
            <w:proofErr w:type="gramEnd"/>
            <w:r>
              <w:rPr>
                <w:rFonts w:ascii="Arial" w:hAnsi="Arial" w:cs="Arial"/>
              </w:rPr>
              <w:t xml:space="preserve"> this past year.</w:t>
            </w:r>
          </w:p>
          <w:p w14:paraId="7D815A89" w14:textId="667B261D" w:rsidR="00AE2ACC" w:rsidRDefault="00AE2ACC" w:rsidP="0071035A">
            <w:pPr>
              <w:rPr>
                <w:rFonts w:ascii="Arial" w:hAnsi="Arial" w:cs="Arial"/>
                <w:i/>
              </w:rPr>
            </w:pPr>
          </w:p>
          <w:p w14:paraId="13AB67BD" w14:textId="713F68A0" w:rsidR="007C751E" w:rsidRDefault="007C751E" w:rsidP="0066022A">
            <w:pPr>
              <w:rPr>
                <w:rFonts w:ascii="Arial" w:hAnsi="Arial" w:cs="Arial"/>
              </w:rPr>
            </w:pPr>
            <w:r w:rsidRPr="00000ED8">
              <w:rPr>
                <w:rFonts w:ascii="Arial" w:hAnsi="Arial" w:cs="Arial"/>
              </w:rPr>
              <w:t>Invitation for employers to speak with groups students about their company and potential employment</w:t>
            </w:r>
            <w:r>
              <w:rPr>
                <w:rFonts w:ascii="Arial" w:hAnsi="Arial" w:cs="Arial"/>
              </w:rPr>
              <w:t>. Lunch and learn panels.</w:t>
            </w:r>
            <w:r w:rsidR="00C145BF">
              <w:rPr>
                <w:rFonts w:ascii="Arial" w:hAnsi="Arial" w:cs="Arial"/>
              </w:rPr>
              <w:t xml:space="preserve"> We hosted </w:t>
            </w:r>
            <w:r w:rsidR="00C145BF">
              <w:rPr>
                <w:rFonts w:ascii="Arial" w:hAnsi="Arial" w:cs="Arial"/>
              </w:rPr>
              <w:lastRenderedPageBreak/>
              <w:t>presentations from Edison and Governor’s Office of Emergency Services this past year.</w:t>
            </w:r>
          </w:p>
          <w:p w14:paraId="289DB883" w14:textId="45BC5321" w:rsidR="001814D3" w:rsidRDefault="001814D3" w:rsidP="0066022A">
            <w:pPr>
              <w:rPr>
                <w:rFonts w:ascii="Arial" w:hAnsi="Arial" w:cs="Arial"/>
              </w:rPr>
            </w:pPr>
          </w:p>
          <w:p w14:paraId="64CDF526" w14:textId="37240DAC" w:rsidR="001814D3" w:rsidRDefault="001814D3" w:rsidP="0066022A">
            <w:pPr>
              <w:rPr>
                <w:rFonts w:ascii="Arial" w:hAnsi="Arial" w:cs="Arial"/>
              </w:rPr>
            </w:pPr>
            <w:r>
              <w:rPr>
                <w:rFonts w:ascii="Arial" w:hAnsi="Arial" w:cs="Arial"/>
              </w:rPr>
              <w:t xml:space="preserve">Invitation for employers to post to our alumni </w:t>
            </w:r>
            <w:proofErr w:type="spellStart"/>
            <w:r>
              <w:rPr>
                <w:rFonts w:ascii="Arial" w:hAnsi="Arial" w:cs="Arial"/>
              </w:rPr>
              <w:t>facebook</w:t>
            </w:r>
            <w:proofErr w:type="spellEnd"/>
            <w:r>
              <w:rPr>
                <w:rFonts w:ascii="Arial" w:hAnsi="Arial" w:cs="Arial"/>
              </w:rPr>
              <w:t xml:space="preserve"> group by emailing their request to jdenny1@mtsac.edu</w:t>
            </w:r>
          </w:p>
          <w:p w14:paraId="5B03DD5B" w14:textId="0179FD8C" w:rsidR="00267EBE" w:rsidRDefault="00267EBE" w:rsidP="0066022A">
            <w:pPr>
              <w:rPr>
                <w:rFonts w:ascii="Arial" w:hAnsi="Arial" w:cs="Arial"/>
              </w:rPr>
            </w:pPr>
          </w:p>
          <w:p w14:paraId="19924A40" w14:textId="4F6643CB" w:rsidR="00267EBE" w:rsidRDefault="00BA1521" w:rsidP="0066022A">
            <w:pPr>
              <w:rPr>
                <w:rFonts w:ascii="Arial" w:hAnsi="Arial" w:cs="Arial"/>
              </w:rPr>
            </w:pPr>
            <w:r>
              <w:rPr>
                <w:rFonts w:ascii="Arial" w:hAnsi="Arial" w:cs="Arial"/>
              </w:rPr>
              <w:t>V</w:t>
            </w:r>
            <w:r w:rsidR="00267EBE">
              <w:rPr>
                <w:rFonts w:ascii="Arial" w:hAnsi="Arial" w:cs="Arial"/>
              </w:rPr>
              <w:t>ideo wall</w:t>
            </w:r>
            <w:r>
              <w:rPr>
                <w:rFonts w:ascii="Arial" w:hAnsi="Arial" w:cs="Arial"/>
              </w:rPr>
              <w:t xml:space="preserve"> resource</w:t>
            </w:r>
            <w:r w:rsidR="00267EBE">
              <w:rPr>
                <w:rFonts w:ascii="Arial" w:hAnsi="Arial" w:cs="Arial"/>
              </w:rPr>
              <w:t xml:space="preserve"> is available to them. </w:t>
            </w:r>
            <w:r w:rsidR="00F5355D">
              <w:rPr>
                <w:rFonts w:ascii="Arial" w:hAnsi="Arial" w:cs="Arial"/>
              </w:rPr>
              <w:t xml:space="preserve">Mentioned to advisors that if there are any job openings that they would like to post to our video wall or our </w:t>
            </w:r>
            <w:proofErr w:type="spellStart"/>
            <w:r w:rsidR="00F5355D">
              <w:rPr>
                <w:rFonts w:ascii="Arial" w:hAnsi="Arial" w:cs="Arial"/>
              </w:rPr>
              <w:t>facebook</w:t>
            </w:r>
            <w:proofErr w:type="spellEnd"/>
            <w:r w:rsidR="00F5355D">
              <w:rPr>
                <w:rFonts w:ascii="Arial" w:hAnsi="Arial" w:cs="Arial"/>
              </w:rPr>
              <w:t xml:space="preserve"> group to let us know.</w:t>
            </w:r>
          </w:p>
          <w:p w14:paraId="22CD85F2" w14:textId="09DE1CB8" w:rsidR="007812E1" w:rsidRPr="00DF1733" w:rsidRDefault="007812E1" w:rsidP="0066022A">
            <w:pPr>
              <w:rPr>
                <w:rFonts w:ascii="Arial" w:hAnsi="Arial" w:cs="Arial"/>
              </w:rPr>
            </w:pPr>
          </w:p>
        </w:tc>
        <w:tc>
          <w:tcPr>
            <w:tcW w:w="0" w:type="auto"/>
            <w:shd w:val="clear" w:color="auto" w:fill="auto"/>
            <w:vAlign w:val="center"/>
          </w:tcPr>
          <w:p w14:paraId="4C75A0AC" w14:textId="77777777" w:rsidR="0066022A" w:rsidRDefault="0066022A" w:rsidP="00FF5E1E">
            <w:pPr>
              <w:rPr>
                <w:rFonts w:ascii="Arial" w:hAnsi="Arial" w:cs="Arial"/>
                <w:color w:val="FF0000"/>
              </w:rPr>
            </w:pPr>
          </w:p>
          <w:p w14:paraId="748F93FC" w14:textId="77777777" w:rsidR="00EB5102" w:rsidRDefault="00EB5102" w:rsidP="00FF5E1E">
            <w:pPr>
              <w:rPr>
                <w:rFonts w:ascii="Arial" w:hAnsi="Arial" w:cs="Arial"/>
                <w:color w:val="FF0000"/>
              </w:rPr>
            </w:pPr>
          </w:p>
          <w:p w14:paraId="33E55AEB" w14:textId="77777777" w:rsidR="00EB5102" w:rsidRDefault="00EB5102" w:rsidP="00FF5E1E">
            <w:pPr>
              <w:rPr>
                <w:rFonts w:ascii="Arial" w:hAnsi="Arial" w:cs="Arial"/>
                <w:color w:val="FF0000"/>
              </w:rPr>
            </w:pPr>
          </w:p>
          <w:p w14:paraId="557FECD5" w14:textId="77777777" w:rsidR="00EB5102" w:rsidRDefault="00EB5102" w:rsidP="00FF5E1E">
            <w:pPr>
              <w:rPr>
                <w:rFonts w:ascii="Arial" w:hAnsi="Arial" w:cs="Arial"/>
                <w:color w:val="FF0000"/>
              </w:rPr>
            </w:pPr>
          </w:p>
          <w:p w14:paraId="489BE373" w14:textId="77777777" w:rsidR="00EB5102" w:rsidRDefault="00EB5102" w:rsidP="00FF5E1E">
            <w:pPr>
              <w:rPr>
                <w:rFonts w:ascii="Arial" w:hAnsi="Arial" w:cs="Arial"/>
                <w:color w:val="FF0000"/>
              </w:rPr>
            </w:pPr>
          </w:p>
          <w:p w14:paraId="640F4557" w14:textId="77777777" w:rsidR="00EB5102" w:rsidRDefault="00EB5102" w:rsidP="00FF5E1E">
            <w:pPr>
              <w:rPr>
                <w:rFonts w:ascii="Arial" w:hAnsi="Arial" w:cs="Arial"/>
                <w:color w:val="FF0000"/>
              </w:rPr>
            </w:pPr>
          </w:p>
          <w:p w14:paraId="218F0CC1" w14:textId="77777777" w:rsidR="00EB5102" w:rsidRDefault="00EB5102" w:rsidP="00FF5E1E">
            <w:pPr>
              <w:rPr>
                <w:rFonts w:ascii="Arial" w:hAnsi="Arial" w:cs="Arial"/>
                <w:color w:val="FF0000"/>
              </w:rPr>
            </w:pPr>
          </w:p>
          <w:p w14:paraId="113F1390" w14:textId="77777777" w:rsidR="00EB5102" w:rsidRDefault="00EB5102" w:rsidP="00FF5E1E">
            <w:pPr>
              <w:rPr>
                <w:rFonts w:ascii="Arial" w:hAnsi="Arial" w:cs="Arial"/>
                <w:color w:val="FF0000"/>
              </w:rPr>
            </w:pPr>
          </w:p>
          <w:p w14:paraId="57EEF372" w14:textId="77777777" w:rsidR="00EB5102" w:rsidRDefault="00EB5102" w:rsidP="00FF5E1E">
            <w:pPr>
              <w:rPr>
                <w:rFonts w:ascii="Arial" w:hAnsi="Arial" w:cs="Arial"/>
                <w:color w:val="FF0000"/>
              </w:rPr>
            </w:pPr>
          </w:p>
          <w:p w14:paraId="2B95FDB2" w14:textId="77777777" w:rsidR="00EB5102" w:rsidRDefault="00EB5102" w:rsidP="00FF5E1E">
            <w:pPr>
              <w:rPr>
                <w:rFonts w:ascii="Arial" w:hAnsi="Arial" w:cs="Arial"/>
                <w:color w:val="FF0000"/>
              </w:rPr>
            </w:pPr>
          </w:p>
          <w:p w14:paraId="0ACD5D7E" w14:textId="77777777" w:rsidR="00EB5102" w:rsidRDefault="00EB5102" w:rsidP="00FF5E1E">
            <w:pPr>
              <w:rPr>
                <w:rFonts w:ascii="Arial" w:hAnsi="Arial" w:cs="Arial"/>
                <w:color w:val="FF0000"/>
              </w:rPr>
            </w:pPr>
          </w:p>
          <w:p w14:paraId="20BA18C1" w14:textId="77777777" w:rsidR="00EB5102" w:rsidRDefault="00EB5102" w:rsidP="00FF5E1E">
            <w:pPr>
              <w:rPr>
                <w:rFonts w:ascii="Arial" w:hAnsi="Arial" w:cs="Arial"/>
                <w:color w:val="FF0000"/>
              </w:rPr>
            </w:pPr>
          </w:p>
          <w:p w14:paraId="25914371" w14:textId="77777777" w:rsidR="00EB5102" w:rsidRDefault="00EB5102" w:rsidP="00FF5E1E">
            <w:pPr>
              <w:rPr>
                <w:rFonts w:ascii="Arial" w:hAnsi="Arial" w:cs="Arial"/>
                <w:color w:val="FF0000"/>
              </w:rPr>
            </w:pPr>
          </w:p>
          <w:p w14:paraId="18F6595E" w14:textId="77777777" w:rsidR="00EB5102" w:rsidRDefault="00EB5102" w:rsidP="00FF5E1E">
            <w:pPr>
              <w:rPr>
                <w:rFonts w:ascii="Arial" w:hAnsi="Arial" w:cs="Arial"/>
                <w:color w:val="FF0000"/>
              </w:rPr>
            </w:pPr>
          </w:p>
          <w:p w14:paraId="7EE56370" w14:textId="35E7EA47" w:rsidR="00EB5102" w:rsidRDefault="007D68CD" w:rsidP="00FF5E1E">
            <w:pPr>
              <w:rPr>
                <w:rFonts w:ascii="Arial" w:hAnsi="Arial" w:cs="Arial"/>
                <w:color w:val="FF0000"/>
              </w:rPr>
            </w:pPr>
            <w:r>
              <w:rPr>
                <w:rFonts w:ascii="Arial" w:hAnsi="Arial" w:cs="Arial"/>
                <w:color w:val="FF0000"/>
              </w:rPr>
              <w:t>Advisors agreed having this</w:t>
            </w:r>
            <w:r w:rsidR="00810AFD">
              <w:rPr>
                <w:rFonts w:ascii="Arial" w:hAnsi="Arial" w:cs="Arial"/>
                <w:color w:val="FF0000"/>
              </w:rPr>
              <w:t xml:space="preserve"> degree would be not only useful in the industry se</w:t>
            </w:r>
            <w:r w:rsidR="00365AD2">
              <w:rPr>
                <w:rFonts w:ascii="Arial" w:hAnsi="Arial" w:cs="Arial"/>
                <w:color w:val="FF0000"/>
              </w:rPr>
              <w:t>ctor for possible promotions and</w:t>
            </w:r>
            <w:r w:rsidR="00810AFD">
              <w:rPr>
                <w:rFonts w:ascii="Arial" w:hAnsi="Arial" w:cs="Arial"/>
                <w:color w:val="FF0000"/>
              </w:rPr>
              <w:t xml:space="preserve"> for transfer to </w:t>
            </w:r>
            <w:proofErr w:type="gramStart"/>
            <w:r w:rsidR="00810AFD">
              <w:rPr>
                <w:rFonts w:ascii="Arial" w:hAnsi="Arial" w:cs="Arial"/>
                <w:color w:val="FF0000"/>
              </w:rPr>
              <w:t>4 year</w:t>
            </w:r>
            <w:proofErr w:type="gramEnd"/>
            <w:r w:rsidR="00810AFD">
              <w:rPr>
                <w:rFonts w:ascii="Arial" w:hAnsi="Arial" w:cs="Arial"/>
                <w:color w:val="FF0000"/>
              </w:rPr>
              <w:t xml:space="preserve"> schools.</w:t>
            </w:r>
          </w:p>
          <w:p w14:paraId="3B0D5220" w14:textId="77777777" w:rsidR="003E04D1" w:rsidRDefault="003E04D1" w:rsidP="00FF5E1E">
            <w:pPr>
              <w:rPr>
                <w:rFonts w:ascii="Arial" w:hAnsi="Arial" w:cs="Arial"/>
                <w:color w:val="FF0000"/>
              </w:rPr>
            </w:pPr>
          </w:p>
          <w:p w14:paraId="70021A07" w14:textId="77777777" w:rsidR="003E04D1" w:rsidRDefault="003E04D1" w:rsidP="00FF5E1E">
            <w:pPr>
              <w:rPr>
                <w:rFonts w:ascii="Arial" w:hAnsi="Arial" w:cs="Arial"/>
                <w:color w:val="FF0000"/>
              </w:rPr>
            </w:pPr>
          </w:p>
          <w:p w14:paraId="2DA13302" w14:textId="588FC048" w:rsidR="003E04D1" w:rsidRDefault="003E04D1" w:rsidP="00FF5E1E">
            <w:pPr>
              <w:rPr>
                <w:rFonts w:ascii="Arial" w:hAnsi="Arial" w:cs="Arial"/>
                <w:color w:val="FF0000"/>
              </w:rPr>
            </w:pPr>
            <w:r>
              <w:rPr>
                <w:rFonts w:ascii="Arial" w:hAnsi="Arial" w:cs="Arial"/>
                <w:color w:val="FF0000"/>
              </w:rPr>
              <w:t>Advisors felt</w:t>
            </w:r>
            <w:r w:rsidR="00130C09">
              <w:rPr>
                <w:rFonts w:ascii="Arial" w:hAnsi="Arial" w:cs="Arial"/>
                <w:color w:val="FF0000"/>
              </w:rPr>
              <w:t xml:space="preserve"> knowledge was more important than the certificate types, so they were fine with whatever certificate they thought would benefit our students and program the most.</w:t>
            </w:r>
            <w:r w:rsidR="00E04A83">
              <w:rPr>
                <w:rFonts w:ascii="Arial" w:hAnsi="Arial" w:cs="Arial"/>
                <w:color w:val="FF0000"/>
              </w:rPr>
              <w:t xml:space="preserve"> This is because they give interviewees a knowledge test as part of their interview that they would have to pass. They are mostly concerned to have someone with actual </w:t>
            </w:r>
            <w:proofErr w:type="spellStart"/>
            <w:r w:rsidR="00E04A83">
              <w:rPr>
                <w:rFonts w:ascii="Arial" w:hAnsi="Arial" w:cs="Arial"/>
                <w:color w:val="FF0000"/>
              </w:rPr>
              <w:t>rf</w:t>
            </w:r>
            <w:proofErr w:type="spellEnd"/>
            <w:r w:rsidR="00E04A83">
              <w:rPr>
                <w:rFonts w:ascii="Arial" w:hAnsi="Arial" w:cs="Arial"/>
                <w:color w:val="FF0000"/>
              </w:rPr>
              <w:t xml:space="preserve"> experience that they can bring to the job.</w:t>
            </w:r>
            <w:r w:rsidR="00700B1A">
              <w:rPr>
                <w:rFonts w:ascii="Arial" w:hAnsi="Arial" w:cs="Arial"/>
                <w:color w:val="FF0000"/>
              </w:rPr>
              <w:t xml:space="preserve"> The degree is not required </w:t>
            </w:r>
            <w:r w:rsidR="00700B1A" w:rsidRPr="00700B1A">
              <w:rPr>
                <w:rFonts w:ascii="Arial" w:hAnsi="Arial" w:cs="Arial"/>
                <w:color w:val="FF0000"/>
              </w:rPr>
              <w:t>for entry</w:t>
            </w:r>
            <w:r w:rsidR="00700B1A">
              <w:rPr>
                <w:rFonts w:ascii="Arial" w:hAnsi="Arial" w:cs="Arial"/>
                <w:color w:val="FF0000"/>
              </w:rPr>
              <w:t xml:space="preserve"> level</w:t>
            </w:r>
            <w:r w:rsidR="00700B1A" w:rsidRPr="00700B1A">
              <w:rPr>
                <w:rFonts w:ascii="Arial" w:hAnsi="Arial" w:cs="Arial"/>
                <w:color w:val="FF0000"/>
              </w:rPr>
              <w:t xml:space="preserve">, but we </w:t>
            </w:r>
            <w:r w:rsidR="00700B1A" w:rsidRPr="00700B1A">
              <w:rPr>
                <w:rFonts w:ascii="Arial" w:hAnsi="Arial" w:cs="Arial"/>
                <w:color w:val="FF0000"/>
              </w:rPr>
              <w:lastRenderedPageBreak/>
              <w:t>also have senior positions that have to sit for an interview and comi</w:t>
            </w:r>
            <w:r w:rsidR="00700B1A">
              <w:rPr>
                <w:rFonts w:ascii="Arial" w:hAnsi="Arial" w:cs="Arial"/>
                <w:color w:val="FF0000"/>
              </w:rPr>
              <w:t xml:space="preserve">ng in with a degree certainly have a </w:t>
            </w:r>
            <w:r w:rsidR="00700B1A" w:rsidRPr="00700B1A">
              <w:rPr>
                <w:rFonts w:ascii="Arial" w:hAnsi="Arial" w:cs="Arial"/>
                <w:color w:val="FF0000"/>
              </w:rPr>
              <w:t>leg up over somebody that doesn't</w:t>
            </w:r>
          </w:p>
          <w:p w14:paraId="410E1BAA" w14:textId="77777777" w:rsidR="00E23748" w:rsidRDefault="00E23748" w:rsidP="00FF5E1E">
            <w:pPr>
              <w:rPr>
                <w:rFonts w:ascii="Arial" w:hAnsi="Arial" w:cs="Arial"/>
                <w:color w:val="FF0000"/>
              </w:rPr>
            </w:pPr>
          </w:p>
          <w:p w14:paraId="4BFF5245" w14:textId="77777777" w:rsidR="00E23748" w:rsidRDefault="00E23748" w:rsidP="00FF5E1E">
            <w:pPr>
              <w:rPr>
                <w:rFonts w:ascii="Arial" w:hAnsi="Arial" w:cs="Arial"/>
                <w:color w:val="FF0000"/>
              </w:rPr>
            </w:pPr>
          </w:p>
          <w:p w14:paraId="3DD15B8A" w14:textId="77777777" w:rsidR="00E23748" w:rsidRDefault="00E23748" w:rsidP="00FF5E1E">
            <w:pPr>
              <w:rPr>
                <w:rFonts w:ascii="Arial" w:hAnsi="Arial" w:cs="Arial"/>
                <w:color w:val="FF0000"/>
              </w:rPr>
            </w:pPr>
          </w:p>
          <w:p w14:paraId="6D1C7598" w14:textId="77777777" w:rsidR="00E23748" w:rsidRDefault="00E23748" w:rsidP="00FF5E1E">
            <w:pPr>
              <w:rPr>
                <w:rFonts w:ascii="Arial" w:hAnsi="Arial" w:cs="Arial"/>
                <w:color w:val="FF0000"/>
              </w:rPr>
            </w:pPr>
          </w:p>
          <w:p w14:paraId="3E56B4E1" w14:textId="77777777" w:rsidR="00E23748" w:rsidRDefault="00E23748" w:rsidP="00FF5E1E">
            <w:pPr>
              <w:rPr>
                <w:rFonts w:ascii="Arial" w:hAnsi="Arial" w:cs="Arial"/>
                <w:color w:val="FF0000"/>
              </w:rPr>
            </w:pPr>
          </w:p>
          <w:p w14:paraId="25DB7CD1" w14:textId="77777777" w:rsidR="00E23748" w:rsidRDefault="00E23748" w:rsidP="00FF5E1E">
            <w:pPr>
              <w:rPr>
                <w:rFonts w:ascii="Arial" w:hAnsi="Arial" w:cs="Arial"/>
                <w:color w:val="FF0000"/>
              </w:rPr>
            </w:pPr>
          </w:p>
          <w:p w14:paraId="505B6D2B" w14:textId="77777777" w:rsidR="00E23748" w:rsidRDefault="00E23748" w:rsidP="00FF5E1E">
            <w:pPr>
              <w:rPr>
                <w:rFonts w:ascii="Arial" w:hAnsi="Arial" w:cs="Arial"/>
                <w:color w:val="FF0000"/>
              </w:rPr>
            </w:pPr>
          </w:p>
          <w:p w14:paraId="38E05067" w14:textId="77777777" w:rsidR="00E23748" w:rsidRDefault="00E23748" w:rsidP="00FF5E1E">
            <w:pPr>
              <w:rPr>
                <w:rFonts w:ascii="Arial" w:hAnsi="Arial" w:cs="Arial"/>
                <w:color w:val="FF0000"/>
              </w:rPr>
            </w:pPr>
          </w:p>
          <w:p w14:paraId="17CCE865" w14:textId="77777777" w:rsidR="00E23748" w:rsidRDefault="00E23748" w:rsidP="00FF5E1E">
            <w:pPr>
              <w:rPr>
                <w:rFonts w:ascii="Arial" w:hAnsi="Arial" w:cs="Arial"/>
                <w:color w:val="FF0000"/>
              </w:rPr>
            </w:pPr>
          </w:p>
          <w:p w14:paraId="291D7B41" w14:textId="77777777" w:rsidR="00E23748" w:rsidRDefault="00E23748" w:rsidP="00FF5E1E">
            <w:pPr>
              <w:rPr>
                <w:rFonts w:ascii="Arial" w:hAnsi="Arial" w:cs="Arial"/>
                <w:color w:val="FF0000"/>
              </w:rPr>
            </w:pPr>
          </w:p>
          <w:p w14:paraId="1C3BF2A1" w14:textId="77777777" w:rsidR="00E23748" w:rsidRDefault="00E23748" w:rsidP="00FF5E1E">
            <w:pPr>
              <w:rPr>
                <w:rFonts w:ascii="Arial" w:hAnsi="Arial" w:cs="Arial"/>
                <w:color w:val="FF0000"/>
              </w:rPr>
            </w:pPr>
          </w:p>
          <w:p w14:paraId="695A8181" w14:textId="77777777" w:rsidR="00E23748" w:rsidRDefault="00E23748" w:rsidP="00FF5E1E">
            <w:pPr>
              <w:rPr>
                <w:rFonts w:ascii="Arial" w:hAnsi="Arial" w:cs="Arial"/>
                <w:color w:val="FF0000"/>
              </w:rPr>
            </w:pPr>
          </w:p>
          <w:p w14:paraId="083A6490" w14:textId="77777777" w:rsidR="00E23748" w:rsidRDefault="00E23748" w:rsidP="00FF5E1E">
            <w:pPr>
              <w:rPr>
                <w:rFonts w:ascii="Arial" w:hAnsi="Arial" w:cs="Arial"/>
                <w:color w:val="FF0000"/>
              </w:rPr>
            </w:pPr>
          </w:p>
          <w:p w14:paraId="39E3F0EB" w14:textId="77777777" w:rsidR="00E23748" w:rsidRDefault="00E23748" w:rsidP="00FF5E1E">
            <w:pPr>
              <w:rPr>
                <w:rFonts w:ascii="Arial" w:hAnsi="Arial" w:cs="Arial"/>
                <w:color w:val="FF0000"/>
              </w:rPr>
            </w:pPr>
          </w:p>
          <w:p w14:paraId="6A49C583" w14:textId="77777777" w:rsidR="00E23748" w:rsidRDefault="00E23748" w:rsidP="00FF5E1E">
            <w:pPr>
              <w:rPr>
                <w:rFonts w:ascii="Arial" w:hAnsi="Arial" w:cs="Arial"/>
                <w:color w:val="FF0000"/>
              </w:rPr>
            </w:pPr>
          </w:p>
          <w:p w14:paraId="2F8292DF" w14:textId="77777777" w:rsidR="00E23748" w:rsidRDefault="00E23748" w:rsidP="00FF5E1E">
            <w:pPr>
              <w:rPr>
                <w:rFonts w:ascii="Arial" w:hAnsi="Arial" w:cs="Arial"/>
                <w:color w:val="FF0000"/>
              </w:rPr>
            </w:pPr>
          </w:p>
          <w:p w14:paraId="7ADB8D6F" w14:textId="77777777" w:rsidR="00E23748" w:rsidRDefault="00E23748" w:rsidP="00FF5E1E">
            <w:pPr>
              <w:rPr>
                <w:rFonts w:ascii="Arial" w:hAnsi="Arial" w:cs="Arial"/>
                <w:color w:val="FF0000"/>
              </w:rPr>
            </w:pPr>
          </w:p>
          <w:p w14:paraId="18693E74" w14:textId="77777777" w:rsidR="00E23748" w:rsidRDefault="00E23748" w:rsidP="00FF5E1E">
            <w:pPr>
              <w:rPr>
                <w:rFonts w:ascii="Arial" w:hAnsi="Arial" w:cs="Arial"/>
                <w:color w:val="FF0000"/>
              </w:rPr>
            </w:pPr>
          </w:p>
          <w:p w14:paraId="0B5B70CA" w14:textId="77777777" w:rsidR="00E23748" w:rsidRDefault="00E23748" w:rsidP="00FF5E1E">
            <w:pPr>
              <w:rPr>
                <w:rFonts w:ascii="Arial" w:hAnsi="Arial" w:cs="Arial"/>
                <w:color w:val="FF0000"/>
              </w:rPr>
            </w:pPr>
          </w:p>
          <w:p w14:paraId="587C216D" w14:textId="77777777" w:rsidR="00E23748" w:rsidRDefault="00E23748" w:rsidP="00FF5E1E">
            <w:pPr>
              <w:rPr>
                <w:rFonts w:ascii="Arial" w:hAnsi="Arial" w:cs="Arial"/>
                <w:color w:val="FF0000"/>
              </w:rPr>
            </w:pPr>
          </w:p>
          <w:p w14:paraId="09BD913F" w14:textId="77777777" w:rsidR="00E23748" w:rsidRDefault="00E23748" w:rsidP="00FF5E1E">
            <w:pPr>
              <w:rPr>
                <w:rFonts w:ascii="Arial" w:hAnsi="Arial" w:cs="Arial"/>
                <w:color w:val="FF0000"/>
              </w:rPr>
            </w:pPr>
          </w:p>
          <w:p w14:paraId="054A83FC" w14:textId="77777777" w:rsidR="00E23748" w:rsidRDefault="00E23748" w:rsidP="00FF5E1E">
            <w:pPr>
              <w:rPr>
                <w:rFonts w:ascii="Arial" w:hAnsi="Arial" w:cs="Arial"/>
                <w:color w:val="FF0000"/>
              </w:rPr>
            </w:pPr>
          </w:p>
          <w:p w14:paraId="62EB5AD7" w14:textId="77777777" w:rsidR="00E23748" w:rsidRDefault="00E23748" w:rsidP="00FF5E1E">
            <w:pPr>
              <w:rPr>
                <w:rFonts w:ascii="Arial" w:hAnsi="Arial" w:cs="Arial"/>
                <w:color w:val="FF0000"/>
              </w:rPr>
            </w:pPr>
          </w:p>
          <w:p w14:paraId="3E743F86" w14:textId="77777777" w:rsidR="00E23748" w:rsidRDefault="00E23748" w:rsidP="00FF5E1E">
            <w:pPr>
              <w:rPr>
                <w:rFonts w:ascii="Arial" w:hAnsi="Arial" w:cs="Arial"/>
                <w:color w:val="FF0000"/>
              </w:rPr>
            </w:pPr>
          </w:p>
          <w:p w14:paraId="3702A3AD" w14:textId="77777777" w:rsidR="00E23748" w:rsidRDefault="00E23748" w:rsidP="00FF5E1E">
            <w:pPr>
              <w:rPr>
                <w:rFonts w:ascii="Arial" w:hAnsi="Arial" w:cs="Arial"/>
                <w:color w:val="FF0000"/>
              </w:rPr>
            </w:pPr>
          </w:p>
          <w:p w14:paraId="66F5254A" w14:textId="1E8BCF72" w:rsidR="00E23748" w:rsidRPr="00AF6867" w:rsidRDefault="00E23748" w:rsidP="00FF5E1E">
            <w:pPr>
              <w:rPr>
                <w:rFonts w:ascii="Arial" w:hAnsi="Arial" w:cs="Arial"/>
                <w:color w:val="FF0000"/>
              </w:rPr>
            </w:pPr>
            <w:r>
              <w:rPr>
                <w:rFonts w:ascii="Arial" w:hAnsi="Arial" w:cs="Arial"/>
                <w:color w:val="FF0000"/>
              </w:rPr>
              <w:t xml:space="preserve">Pat would like to </w:t>
            </w:r>
            <w:proofErr w:type="gramStart"/>
            <w:r>
              <w:rPr>
                <w:rFonts w:ascii="Arial" w:hAnsi="Arial" w:cs="Arial"/>
                <w:color w:val="FF0000"/>
              </w:rPr>
              <w:t>be contacted</w:t>
            </w:r>
            <w:proofErr w:type="gramEnd"/>
            <w:r>
              <w:rPr>
                <w:rFonts w:ascii="Arial" w:hAnsi="Arial" w:cs="Arial"/>
                <w:color w:val="FF0000"/>
              </w:rPr>
              <w:t xml:space="preserve"> for possible career day events at our school so his company could be there.</w:t>
            </w:r>
          </w:p>
        </w:tc>
      </w:tr>
      <w:tr w:rsidR="00E546B8" w:rsidRPr="00577CD5" w14:paraId="4A977804" w14:textId="77777777" w:rsidTr="001203F3">
        <w:trPr>
          <w:trHeight w:val="415"/>
        </w:trPr>
        <w:tc>
          <w:tcPr>
            <w:tcW w:w="0" w:type="auto"/>
            <w:vMerge w:val="restart"/>
            <w:shd w:val="clear" w:color="auto" w:fill="auto"/>
          </w:tcPr>
          <w:p w14:paraId="6F6DDA8E" w14:textId="76D620DC" w:rsidR="00AC5830" w:rsidRDefault="00AC5830" w:rsidP="00AC5830">
            <w:pPr>
              <w:rPr>
                <w:rFonts w:ascii="Arial" w:hAnsi="Arial" w:cs="Arial"/>
                <w:b/>
              </w:rPr>
            </w:pPr>
          </w:p>
          <w:p w14:paraId="49EAF119" w14:textId="197C55D5" w:rsidR="00AC5830" w:rsidRPr="00510D17" w:rsidRDefault="00AC5830" w:rsidP="00AC5830">
            <w:pPr>
              <w:rPr>
                <w:rFonts w:ascii="Arial" w:hAnsi="Arial" w:cs="Arial"/>
                <w:b/>
              </w:rPr>
            </w:pPr>
            <w:r w:rsidRPr="00510D17">
              <w:rPr>
                <w:rFonts w:ascii="Arial" w:hAnsi="Arial" w:cs="Arial"/>
                <w:b/>
              </w:rPr>
              <w:t xml:space="preserve">Program </w:t>
            </w:r>
            <w:r>
              <w:rPr>
                <w:rFonts w:ascii="Arial" w:hAnsi="Arial" w:cs="Arial"/>
                <w:b/>
              </w:rPr>
              <w:t>Success Data</w:t>
            </w:r>
          </w:p>
          <w:p w14:paraId="343134A3" w14:textId="77777777" w:rsidR="00AC5830" w:rsidRDefault="00AC5830" w:rsidP="00AC5830">
            <w:pPr>
              <w:rPr>
                <w:rFonts w:ascii="Arial" w:hAnsi="Arial" w:cs="Arial"/>
                <w:b/>
                <w:color w:val="008000"/>
              </w:rPr>
            </w:pPr>
          </w:p>
          <w:p w14:paraId="5EBD3338" w14:textId="77777777" w:rsidR="00AC5830" w:rsidRDefault="00AC5830" w:rsidP="00AC5830">
            <w:pPr>
              <w:rPr>
                <w:rFonts w:ascii="Arial" w:hAnsi="Arial" w:cs="Arial"/>
                <w:b/>
                <w:color w:val="008000"/>
              </w:rPr>
            </w:pPr>
          </w:p>
          <w:p w14:paraId="1B62DBAA" w14:textId="1BA89C45" w:rsidR="00AC5830" w:rsidRPr="00510D17" w:rsidRDefault="00AC5830" w:rsidP="00AC5830">
            <w:pPr>
              <w:rPr>
                <w:rFonts w:ascii="Arial" w:hAnsi="Arial" w:cs="Arial"/>
                <w:b/>
              </w:rPr>
            </w:pPr>
          </w:p>
        </w:tc>
        <w:tc>
          <w:tcPr>
            <w:tcW w:w="0" w:type="auto"/>
            <w:tcBorders>
              <w:bottom w:val="single" w:sz="4" w:space="0" w:color="auto"/>
            </w:tcBorders>
            <w:shd w:val="clear" w:color="auto" w:fill="auto"/>
            <w:vAlign w:val="center"/>
          </w:tcPr>
          <w:p w14:paraId="3A91C6F3" w14:textId="77777777" w:rsidR="00AC5830" w:rsidRDefault="00AC5830" w:rsidP="00AC5830">
            <w:pPr>
              <w:rPr>
                <w:rFonts w:ascii="Arial" w:hAnsi="Arial" w:cs="Arial"/>
              </w:rPr>
            </w:pPr>
          </w:p>
        </w:tc>
        <w:tc>
          <w:tcPr>
            <w:tcW w:w="0" w:type="auto"/>
            <w:shd w:val="clear" w:color="auto" w:fill="auto"/>
            <w:vAlign w:val="center"/>
          </w:tcPr>
          <w:p w14:paraId="058A28FB" w14:textId="77FE26BA" w:rsidR="00AC5830" w:rsidRPr="004F164F" w:rsidRDefault="006A4BA8" w:rsidP="00AC5830">
            <w:pPr>
              <w:jc w:val="center"/>
              <w:rPr>
                <w:rFonts w:ascii="Arial" w:hAnsi="Arial" w:cs="Arial"/>
                <w:b/>
              </w:rPr>
            </w:pPr>
            <w:r>
              <w:rPr>
                <w:rFonts w:ascii="Arial" w:hAnsi="Arial" w:cs="Arial"/>
                <w:b/>
              </w:rPr>
              <w:t>2017-2018</w:t>
            </w:r>
          </w:p>
        </w:tc>
        <w:tc>
          <w:tcPr>
            <w:tcW w:w="0" w:type="auto"/>
            <w:shd w:val="clear" w:color="auto" w:fill="auto"/>
            <w:vAlign w:val="center"/>
          </w:tcPr>
          <w:p w14:paraId="2052CA5A" w14:textId="337E61D1" w:rsidR="00AC5830" w:rsidRPr="004F164F" w:rsidRDefault="006A4BA8" w:rsidP="00AC5830">
            <w:pPr>
              <w:jc w:val="center"/>
              <w:rPr>
                <w:rFonts w:ascii="Arial" w:hAnsi="Arial" w:cs="Arial"/>
                <w:b/>
              </w:rPr>
            </w:pPr>
            <w:r>
              <w:rPr>
                <w:rFonts w:ascii="Arial" w:hAnsi="Arial" w:cs="Arial"/>
                <w:b/>
              </w:rPr>
              <w:t>2018-2019</w:t>
            </w:r>
          </w:p>
        </w:tc>
        <w:tc>
          <w:tcPr>
            <w:tcW w:w="0" w:type="auto"/>
            <w:vMerge w:val="restart"/>
            <w:shd w:val="clear" w:color="auto" w:fill="auto"/>
            <w:vAlign w:val="center"/>
          </w:tcPr>
          <w:p w14:paraId="232995C5" w14:textId="77777777" w:rsidR="00AC5830" w:rsidRDefault="00AC5830" w:rsidP="00AC5830">
            <w:pPr>
              <w:rPr>
                <w:rFonts w:ascii="Arial" w:hAnsi="Arial" w:cs="Arial"/>
              </w:rPr>
            </w:pPr>
          </w:p>
          <w:p w14:paraId="3A6AA82C" w14:textId="77777777" w:rsidR="00AC5830" w:rsidRDefault="00AC5830" w:rsidP="00AC5830">
            <w:pPr>
              <w:rPr>
                <w:rFonts w:ascii="Arial" w:hAnsi="Arial" w:cs="Arial"/>
              </w:rPr>
            </w:pPr>
          </w:p>
          <w:p w14:paraId="28C28032" w14:textId="77777777" w:rsidR="00AC5830" w:rsidRDefault="00AC5830" w:rsidP="00AC5830">
            <w:pPr>
              <w:rPr>
                <w:rFonts w:ascii="Arial" w:hAnsi="Arial" w:cs="Arial"/>
              </w:rPr>
            </w:pPr>
          </w:p>
          <w:p w14:paraId="48BCBA55" w14:textId="77777777" w:rsidR="00AC5830" w:rsidRDefault="00AC5830" w:rsidP="00AC5830">
            <w:pPr>
              <w:rPr>
                <w:rFonts w:ascii="Arial" w:hAnsi="Arial" w:cs="Arial"/>
              </w:rPr>
            </w:pPr>
          </w:p>
          <w:p w14:paraId="0B452340" w14:textId="77777777" w:rsidR="00AC5830" w:rsidRDefault="00AC5830" w:rsidP="00AC5830">
            <w:pPr>
              <w:rPr>
                <w:rFonts w:ascii="Arial" w:hAnsi="Arial" w:cs="Arial"/>
              </w:rPr>
            </w:pPr>
          </w:p>
          <w:p w14:paraId="766615F4" w14:textId="77777777" w:rsidR="00AC5830" w:rsidRDefault="00AC5830" w:rsidP="00AC5830">
            <w:pPr>
              <w:rPr>
                <w:rFonts w:ascii="Arial" w:hAnsi="Arial" w:cs="Arial"/>
              </w:rPr>
            </w:pPr>
          </w:p>
          <w:p w14:paraId="45652B53" w14:textId="77777777" w:rsidR="00AC5830" w:rsidRDefault="00AC5830" w:rsidP="00AC5830">
            <w:pPr>
              <w:rPr>
                <w:rFonts w:ascii="Arial" w:hAnsi="Arial" w:cs="Arial"/>
              </w:rPr>
            </w:pPr>
          </w:p>
          <w:p w14:paraId="4AA582CB" w14:textId="77777777" w:rsidR="00AC5830" w:rsidRPr="00577CD5" w:rsidRDefault="00AC5830" w:rsidP="00AC5830">
            <w:pPr>
              <w:rPr>
                <w:rFonts w:ascii="Arial" w:hAnsi="Arial" w:cs="Arial"/>
              </w:rPr>
            </w:pPr>
          </w:p>
        </w:tc>
      </w:tr>
      <w:tr w:rsidR="00E546B8" w:rsidRPr="00577CD5" w14:paraId="414D84EB" w14:textId="77777777" w:rsidTr="001203F3">
        <w:trPr>
          <w:trHeight w:val="415"/>
        </w:trPr>
        <w:tc>
          <w:tcPr>
            <w:tcW w:w="0" w:type="auto"/>
            <w:vMerge/>
            <w:shd w:val="clear" w:color="auto" w:fill="auto"/>
          </w:tcPr>
          <w:p w14:paraId="2FE41C3A" w14:textId="77777777" w:rsidR="00AC5830" w:rsidRDefault="00AC5830" w:rsidP="00AC5830">
            <w:pPr>
              <w:rPr>
                <w:rFonts w:ascii="Arial" w:hAnsi="Arial" w:cs="Arial"/>
                <w:b/>
              </w:rPr>
            </w:pPr>
          </w:p>
        </w:tc>
        <w:tc>
          <w:tcPr>
            <w:tcW w:w="0" w:type="auto"/>
            <w:shd w:val="clear" w:color="auto" w:fill="auto"/>
            <w:vAlign w:val="center"/>
          </w:tcPr>
          <w:p w14:paraId="5D1BB0B0" w14:textId="77777777" w:rsidR="00AC5830" w:rsidRDefault="00AC5830" w:rsidP="00AC5830">
            <w:pPr>
              <w:rPr>
                <w:rFonts w:ascii="Arial" w:hAnsi="Arial" w:cs="Arial"/>
                <w:b/>
              </w:rPr>
            </w:pPr>
            <w:r w:rsidRPr="004F164F">
              <w:rPr>
                <w:rFonts w:ascii="Arial" w:hAnsi="Arial" w:cs="Arial"/>
                <w:b/>
              </w:rPr>
              <w:t>Certificates</w:t>
            </w:r>
          </w:p>
          <w:p w14:paraId="0A56450E" w14:textId="62B29854" w:rsidR="00AC5830" w:rsidRDefault="003D71C4" w:rsidP="00AC5830">
            <w:pPr>
              <w:rPr>
                <w:rFonts w:ascii="Arial" w:hAnsi="Arial" w:cs="Arial"/>
                <w:b/>
              </w:rPr>
            </w:pPr>
            <w:r>
              <w:rPr>
                <w:rFonts w:ascii="Arial" w:hAnsi="Arial" w:cs="Arial"/>
                <w:b/>
              </w:rPr>
              <w:t>(From Pie Report)</w:t>
            </w:r>
          </w:p>
          <w:p w14:paraId="2AA3D9E4" w14:textId="77777777" w:rsidR="00AC5830" w:rsidRPr="004F164F" w:rsidRDefault="00AC5830" w:rsidP="00AC5830">
            <w:pPr>
              <w:rPr>
                <w:rFonts w:ascii="Arial" w:hAnsi="Arial" w:cs="Arial"/>
                <w:b/>
              </w:rPr>
            </w:pPr>
          </w:p>
        </w:tc>
        <w:tc>
          <w:tcPr>
            <w:tcW w:w="0" w:type="auto"/>
            <w:shd w:val="clear" w:color="auto" w:fill="auto"/>
          </w:tcPr>
          <w:p w14:paraId="5D2E544B" w14:textId="44FECFF5" w:rsidR="00AC5830" w:rsidRDefault="00AC5830" w:rsidP="00AC5830">
            <w:pPr>
              <w:rPr>
                <w:rFonts w:ascii="Arial" w:hAnsi="Arial" w:cs="Arial"/>
              </w:rPr>
            </w:pPr>
            <w:r>
              <w:rPr>
                <w:rFonts w:ascii="Arial" w:hAnsi="Arial" w:cs="Arial"/>
              </w:rPr>
              <w:t xml:space="preserve">CNET - </w:t>
            </w:r>
            <w:r w:rsidR="001B1BCB">
              <w:rPr>
                <w:rFonts w:ascii="Arial" w:hAnsi="Arial" w:cs="Arial"/>
              </w:rPr>
              <w:t>10</w:t>
            </w:r>
          </w:p>
          <w:p w14:paraId="5564AFEA" w14:textId="77777777" w:rsidR="00AC5830" w:rsidRDefault="00AC5830" w:rsidP="00AC5830">
            <w:pPr>
              <w:rPr>
                <w:rFonts w:ascii="Arial" w:hAnsi="Arial" w:cs="Arial"/>
              </w:rPr>
            </w:pPr>
          </w:p>
          <w:p w14:paraId="12BD88B7" w14:textId="589C5652" w:rsidR="00AC5830" w:rsidRDefault="00AC5830" w:rsidP="00AC5830">
            <w:pPr>
              <w:rPr>
                <w:rFonts w:ascii="Arial" w:hAnsi="Arial" w:cs="Arial"/>
              </w:rPr>
            </w:pPr>
            <w:r>
              <w:rPr>
                <w:rFonts w:ascii="Arial" w:hAnsi="Arial" w:cs="Arial"/>
              </w:rPr>
              <w:t xml:space="preserve">ELEC – </w:t>
            </w:r>
            <w:r w:rsidR="001B1BCB">
              <w:rPr>
                <w:rFonts w:ascii="Arial" w:hAnsi="Arial" w:cs="Arial"/>
              </w:rPr>
              <w:t>41</w:t>
            </w:r>
          </w:p>
          <w:p w14:paraId="6AEAD552" w14:textId="31128FDB" w:rsidR="00AC5830" w:rsidRDefault="00AC5830" w:rsidP="00AC5830">
            <w:pPr>
              <w:rPr>
                <w:rFonts w:ascii="Arial" w:hAnsi="Arial" w:cs="Arial"/>
              </w:rPr>
            </w:pPr>
          </w:p>
        </w:tc>
        <w:tc>
          <w:tcPr>
            <w:tcW w:w="0" w:type="auto"/>
            <w:shd w:val="clear" w:color="auto" w:fill="auto"/>
          </w:tcPr>
          <w:p w14:paraId="37739ED1" w14:textId="06749192" w:rsidR="00AC5830" w:rsidRPr="00FC77B2" w:rsidRDefault="00AD5200" w:rsidP="00AC5830">
            <w:pPr>
              <w:rPr>
                <w:rFonts w:ascii="Arial" w:hAnsi="Arial" w:cs="Arial"/>
              </w:rPr>
            </w:pPr>
            <w:r w:rsidRPr="00FC77B2">
              <w:rPr>
                <w:rFonts w:ascii="Arial" w:hAnsi="Arial" w:cs="Arial"/>
              </w:rPr>
              <w:t xml:space="preserve">CNET - </w:t>
            </w:r>
            <w:r w:rsidR="006A4175">
              <w:rPr>
                <w:rFonts w:ascii="Arial" w:hAnsi="Arial" w:cs="Arial"/>
              </w:rPr>
              <w:t>13</w:t>
            </w:r>
          </w:p>
          <w:p w14:paraId="69A09403" w14:textId="77777777" w:rsidR="00AC5830" w:rsidRPr="00FC77B2" w:rsidRDefault="00AC5830" w:rsidP="00AC5830">
            <w:pPr>
              <w:rPr>
                <w:rFonts w:ascii="Arial" w:hAnsi="Arial" w:cs="Arial"/>
              </w:rPr>
            </w:pPr>
          </w:p>
          <w:p w14:paraId="505B19FF" w14:textId="3E35F2B1" w:rsidR="00AC5830" w:rsidRPr="00FC77B2" w:rsidRDefault="00AC5830" w:rsidP="00AC5830">
            <w:pPr>
              <w:rPr>
                <w:rFonts w:ascii="Arial" w:hAnsi="Arial" w:cs="Arial"/>
              </w:rPr>
            </w:pPr>
            <w:r w:rsidRPr="00FC77B2">
              <w:rPr>
                <w:rFonts w:ascii="Arial" w:hAnsi="Arial" w:cs="Arial"/>
              </w:rPr>
              <w:t xml:space="preserve">ELEC – </w:t>
            </w:r>
            <w:r w:rsidR="006A4175">
              <w:rPr>
                <w:rFonts w:ascii="Arial" w:hAnsi="Arial" w:cs="Arial"/>
              </w:rPr>
              <w:t>28</w:t>
            </w:r>
          </w:p>
          <w:p w14:paraId="7A13050C" w14:textId="542648D3" w:rsidR="00AC5830" w:rsidRPr="00FC77B2" w:rsidRDefault="00AC5830" w:rsidP="00AC5830">
            <w:pPr>
              <w:rPr>
                <w:rFonts w:ascii="Arial" w:hAnsi="Arial" w:cs="Arial"/>
              </w:rPr>
            </w:pPr>
          </w:p>
        </w:tc>
        <w:tc>
          <w:tcPr>
            <w:tcW w:w="0" w:type="auto"/>
            <w:vMerge/>
            <w:shd w:val="clear" w:color="auto" w:fill="auto"/>
            <w:vAlign w:val="center"/>
          </w:tcPr>
          <w:p w14:paraId="46B5A37B" w14:textId="77777777" w:rsidR="00AC5830" w:rsidRPr="00577CD5" w:rsidRDefault="00AC5830" w:rsidP="00AC5830">
            <w:pPr>
              <w:rPr>
                <w:rFonts w:ascii="Arial" w:hAnsi="Arial" w:cs="Arial"/>
              </w:rPr>
            </w:pPr>
          </w:p>
        </w:tc>
      </w:tr>
      <w:tr w:rsidR="00E546B8" w:rsidRPr="00577CD5" w14:paraId="2543B830" w14:textId="77777777" w:rsidTr="001203F3">
        <w:trPr>
          <w:trHeight w:val="415"/>
        </w:trPr>
        <w:tc>
          <w:tcPr>
            <w:tcW w:w="0" w:type="auto"/>
            <w:vMerge/>
            <w:shd w:val="clear" w:color="auto" w:fill="auto"/>
          </w:tcPr>
          <w:p w14:paraId="55F1000A" w14:textId="77777777" w:rsidR="00AC5830" w:rsidRDefault="00AC5830" w:rsidP="00AC5830">
            <w:pPr>
              <w:rPr>
                <w:rFonts w:ascii="Arial" w:hAnsi="Arial" w:cs="Arial"/>
                <w:b/>
              </w:rPr>
            </w:pPr>
          </w:p>
        </w:tc>
        <w:tc>
          <w:tcPr>
            <w:tcW w:w="0" w:type="auto"/>
            <w:shd w:val="clear" w:color="auto" w:fill="auto"/>
            <w:vAlign w:val="center"/>
          </w:tcPr>
          <w:p w14:paraId="199B6337" w14:textId="77777777" w:rsidR="00AC5830" w:rsidRDefault="00AC5830" w:rsidP="00AC5830">
            <w:pPr>
              <w:rPr>
                <w:rFonts w:ascii="Arial" w:hAnsi="Arial" w:cs="Arial"/>
                <w:b/>
              </w:rPr>
            </w:pPr>
            <w:r w:rsidRPr="004F164F">
              <w:rPr>
                <w:rFonts w:ascii="Arial" w:hAnsi="Arial" w:cs="Arial"/>
                <w:b/>
              </w:rPr>
              <w:t>Degrees</w:t>
            </w:r>
          </w:p>
          <w:p w14:paraId="7939F7D0" w14:textId="5A486E90" w:rsidR="00AC5830" w:rsidRPr="00513D0B" w:rsidRDefault="003D71C4" w:rsidP="00AC5830">
            <w:pPr>
              <w:rPr>
                <w:rFonts w:ascii="Arial" w:hAnsi="Arial" w:cs="Arial"/>
                <w:b/>
                <w:sz w:val="16"/>
                <w:szCs w:val="16"/>
              </w:rPr>
            </w:pPr>
            <w:r>
              <w:rPr>
                <w:rFonts w:ascii="Arial" w:hAnsi="Arial" w:cs="Arial"/>
                <w:b/>
                <w:sz w:val="16"/>
                <w:szCs w:val="16"/>
              </w:rPr>
              <w:t>(From Pie Report)</w:t>
            </w:r>
          </w:p>
          <w:p w14:paraId="4B983D66" w14:textId="77777777" w:rsidR="00AC5830" w:rsidRPr="004F164F" w:rsidRDefault="00AC5830" w:rsidP="00AC5830">
            <w:pPr>
              <w:rPr>
                <w:rFonts w:ascii="Arial" w:hAnsi="Arial" w:cs="Arial"/>
                <w:b/>
              </w:rPr>
            </w:pPr>
          </w:p>
        </w:tc>
        <w:tc>
          <w:tcPr>
            <w:tcW w:w="0" w:type="auto"/>
            <w:shd w:val="clear" w:color="auto" w:fill="auto"/>
          </w:tcPr>
          <w:p w14:paraId="0C328CC1" w14:textId="77611D5B" w:rsidR="00AC5830" w:rsidRDefault="00AC5830" w:rsidP="00AC5830">
            <w:pPr>
              <w:rPr>
                <w:rFonts w:ascii="Arial" w:hAnsi="Arial" w:cs="Arial"/>
              </w:rPr>
            </w:pPr>
            <w:r>
              <w:rPr>
                <w:rFonts w:ascii="Arial" w:hAnsi="Arial" w:cs="Arial"/>
              </w:rPr>
              <w:t xml:space="preserve">CNET – </w:t>
            </w:r>
            <w:r w:rsidR="006A4BA8">
              <w:rPr>
                <w:rFonts w:ascii="Arial" w:hAnsi="Arial" w:cs="Arial"/>
              </w:rPr>
              <w:t>9</w:t>
            </w:r>
          </w:p>
          <w:p w14:paraId="0A4E8B67" w14:textId="77777777" w:rsidR="00AC5830" w:rsidRDefault="00AC5830" w:rsidP="00AC5830">
            <w:pPr>
              <w:rPr>
                <w:rFonts w:ascii="Arial" w:hAnsi="Arial" w:cs="Arial"/>
              </w:rPr>
            </w:pPr>
          </w:p>
          <w:p w14:paraId="2A784753" w14:textId="2E2FF149" w:rsidR="00AC5830" w:rsidRDefault="006A4BA8" w:rsidP="00AC5830">
            <w:pPr>
              <w:rPr>
                <w:rFonts w:ascii="Arial" w:hAnsi="Arial" w:cs="Arial"/>
              </w:rPr>
            </w:pPr>
            <w:r>
              <w:rPr>
                <w:rFonts w:ascii="Arial" w:hAnsi="Arial" w:cs="Arial"/>
              </w:rPr>
              <w:t>ELEC - 12</w:t>
            </w:r>
          </w:p>
        </w:tc>
        <w:tc>
          <w:tcPr>
            <w:tcW w:w="0" w:type="auto"/>
            <w:shd w:val="clear" w:color="auto" w:fill="auto"/>
          </w:tcPr>
          <w:p w14:paraId="52011C7C" w14:textId="6DFD0F0C" w:rsidR="00AC5830" w:rsidRPr="00FC77B2" w:rsidRDefault="00AD5200" w:rsidP="00AC5830">
            <w:pPr>
              <w:rPr>
                <w:rFonts w:ascii="Arial" w:hAnsi="Arial" w:cs="Arial"/>
              </w:rPr>
            </w:pPr>
            <w:r w:rsidRPr="00FC77B2">
              <w:rPr>
                <w:rFonts w:ascii="Arial" w:hAnsi="Arial" w:cs="Arial"/>
              </w:rPr>
              <w:t xml:space="preserve">CNET – </w:t>
            </w:r>
            <w:r w:rsidR="006A4BA8">
              <w:rPr>
                <w:rFonts w:ascii="Arial" w:hAnsi="Arial" w:cs="Arial"/>
              </w:rPr>
              <w:t>11</w:t>
            </w:r>
          </w:p>
          <w:p w14:paraId="0FAE9A84" w14:textId="77777777" w:rsidR="00AC5830" w:rsidRPr="00FC77B2" w:rsidRDefault="00AC5830" w:rsidP="00AC5830">
            <w:pPr>
              <w:rPr>
                <w:rFonts w:ascii="Arial" w:hAnsi="Arial" w:cs="Arial"/>
              </w:rPr>
            </w:pPr>
          </w:p>
          <w:p w14:paraId="05E01626" w14:textId="45B553A3" w:rsidR="00AC5830" w:rsidRPr="00FC77B2" w:rsidRDefault="00AD5200" w:rsidP="00AC5830">
            <w:pPr>
              <w:rPr>
                <w:rFonts w:ascii="Arial" w:hAnsi="Arial" w:cs="Arial"/>
              </w:rPr>
            </w:pPr>
            <w:r w:rsidRPr="00FC77B2">
              <w:rPr>
                <w:rFonts w:ascii="Arial" w:hAnsi="Arial" w:cs="Arial"/>
              </w:rPr>
              <w:t xml:space="preserve">ELEC - </w:t>
            </w:r>
            <w:r w:rsidR="006A4BA8">
              <w:rPr>
                <w:rFonts w:ascii="Arial" w:hAnsi="Arial" w:cs="Arial"/>
              </w:rPr>
              <w:t>11</w:t>
            </w:r>
          </w:p>
        </w:tc>
        <w:tc>
          <w:tcPr>
            <w:tcW w:w="0" w:type="auto"/>
            <w:vMerge/>
            <w:shd w:val="clear" w:color="auto" w:fill="auto"/>
            <w:vAlign w:val="center"/>
          </w:tcPr>
          <w:p w14:paraId="00BE72B8" w14:textId="77777777" w:rsidR="00AC5830" w:rsidRPr="00577CD5" w:rsidRDefault="00AC5830" w:rsidP="00AC5830">
            <w:pPr>
              <w:rPr>
                <w:rFonts w:ascii="Arial" w:hAnsi="Arial" w:cs="Arial"/>
              </w:rPr>
            </w:pPr>
          </w:p>
        </w:tc>
      </w:tr>
      <w:tr w:rsidR="00E546B8" w:rsidRPr="00577CD5" w14:paraId="4AFF7AFD" w14:textId="77777777" w:rsidTr="001203F3">
        <w:tc>
          <w:tcPr>
            <w:tcW w:w="0" w:type="auto"/>
            <w:shd w:val="clear" w:color="auto" w:fill="auto"/>
          </w:tcPr>
          <w:p w14:paraId="2CB71350" w14:textId="4930ECB8" w:rsidR="00AC5830" w:rsidRPr="00577CD5" w:rsidRDefault="00AC5830" w:rsidP="00AC5830">
            <w:pPr>
              <w:rPr>
                <w:rFonts w:ascii="Arial" w:hAnsi="Arial" w:cs="Arial"/>
                <w:b/>
              </w:rPr>
            </w:pPr>
          </w:p>
          <w:p w14:paraId="4FA8143A" w14:textId="4862A135" w:rsidR="00AC5830" w:rsidRPr="00577CD5" w:rsidRDefault="00AC5830" w:rsidP="00AC5830">
            <w:pPr>
              <w:rPr>
                <w:rFonts w:ascii="Arial" w:hAnsi="Arial" w:cs="Arial"/>
                <w:b/>
              </w:rPr>
            </w:pPr>
            <w:r w:rsidRPr="00577CD5">
              <w:rPr>
                <w:rFonts w:ascii="Arial" w:hAnsi="Arial" w:cs="Arial"/>
                <w:b/>
              </w:rPr>
              <w:t>Summary of Current and Projected Employment Outlook</w:t>
            </w:r>
            <w:r>
              <w:rPr>
                <w:rFonts w:ascii="Arial" w:hAnsi="Arial" w:cs="Arial"/>
                <w:b/>
              </w:rPr>
              <w:t xml:space="preserve"> </w:t>
            </w:r>
          </w:p>
        </w:tc>
        <w:tc>
          <w:tcPr>
            <w:tcW w:w="0" w:type="auto"/>
            <w:gridSpan w:val="3"/>
            <w:shd w:val="clear" w:color="auto" w:fill="auto"/>
            <w:vAlign w:val="center"/>
          </w:tcPr>
          <w:p w14:paraId="7E1CE7EF" w14:textId="76F96BC4" w:rsidR="00AC5830" w:rsidRPr="00A5241A" w:rsidRDefault="00AC5830" w:rsidP="00AC5830">
            <w:pPr>
              <w:rPr>
                <w:rFonts w:ascii="Arial" w:hAnsi="Arial" w:cs="Arial"/>
              </w:rPr>
            </w:pPr>
            <w:r w:rsidRPr="00FF76E7">
              <w:rPr>
                <w:rFonts w:ascii="Arial" w:hAnsi="Arial" w:cs="Arial"/>
              </w:rPr>
              <w:t>L</w:t>
            </w:r>
            <w:r w:rsidRPr="00A5241A">
              <w:rPr>
                <w:rFonts w:ascii="Arial" w:hAnsi="Arial" w:cs="Arial"/>
              </w:rPr>
              <w:t>MI Data</w:t>
            </w:r>
            <w:r>
              <w:rPr>
                <w:rFonts w:ascii="Arial" w:hAnsi="Arial" w:cs="Arial"/>
              </w:rPr>
              <w:t xml:space="preserve"> </w:t>
            </w:r>
            <w:r w:rsidR="00BE7E42">
              <w:rPr>
                <w:rFonts w:ascii="Arial" w:hAnsi="Arial" w:cs="Arial"/>
              </w:rPr>
              <w:t>discussion</w:t>
            </w:r>
            <w:r w:rsidR="00A804D2">
              <w:rPr>
                <w:rFonts w:ascii="Arial" w:hAnsi="Arial" w:cs="Arial"/>
              </w:rPr>
              <w:t xml:space="preserve">. </w:t>
            </w:r>
          </w:p>
          <w:p w14:paraId="35FAA71F" w14:textId="77777777" w:rsidR="00AC5830" w:rsidRDefault="00AC5830" w:rsidP="00AC5830">
            <w:pPr>
              <w:rPr>
                <w:rFonts w:ascii="Arial" w:hAnsi="Arial" w:cs="Arial"/>
                <w:color w:val="008000"/>
              </w:rPr>
            </w:pPr>
          </w:p>
          <w:p w14:paraId="6BEA2E4B" w14:textId="77777777" w:rsidR="00AC5830" w:rsidRDefault="00AC5830" w:rsidP="00AC5830">
            <w:pPr>
              <w:rPr>
                <w:rFonts w:ascii="Arial" w:hAnsi="Arial" w:cs="Arial"/>
                <w:color w:val="008000"/>
              </w:rPr>
            </w:pPr>
          </w:p>
          <w:p w14:paraId="782F9A28" w14:textId="77777777" w:rsidR="00AC5830" w:rsidRPr="00577CD5" w:rsidRDefault="00AC5830" w:rsidP="00AC5830">
            <w:pPr>
              <w:rPr>
                <w:rFonts w:ascii="Arial" w:hAnsi="Arial" w:cs="Arial"/>
              </w:rPr>
            </w:pPr>
          </w:p>
        </w:tc>
        <w:tc>
          <w:tcPr>
            <w:tcW w:w="0" w:type="auto"/>
            <w:shd w:val="clear" w:color="auto" w:fill="auto"/>
            <w:vAlign w:val="center"/>
          </w:tcPr>
          <w:p w14:paraId="3FF8E895" w14:textId="2CA21030" w:rsidR="00AC5830" w:rsidRPr="00AF6867" w:rsidRDefault="00AC5830" w:rsidP="00AC5830">
            <w:pPr>
              <w:rPr>
                <w:rFonts w:ascii="Arial" w:hAnsi="Arial" w:cs="Arial"/>
                <w:color w:val="FF0000"/>
              </w:rPr>
            </w:pPr>
          </w:p>
        </w:tc>
      </w:tr>
      <w:tr w:rsidR="00E546B8" w:rsidRPr="00577CD5" w14:paraId="442895B3" w14:textId="77777777" w:rsidTr="00763715">
        <w:trPr>
          <w:trHeight w:val="367"/>
        </w:trPr>
        <w:tc>
          <w:tcPr>
            <w:tcW w:w="0" w:type="auto"/>
            <w:shd w:val="clear" w:color="auto" w:fill="auto"/>
          </w:tcPr>
          <w:p w14:paraId="06D88437" w14:textId="77777777" w:rsidR="00AC5830" w:rsidRPr="00577CD5" w:rsidRDefault="00AC5830" w:rsidP="00AC5830">
            <w:pPr>
              <w:rPr>
                <w:rFonts w:ascii="Arial" w:hAnsi="Arial" w:cs="Arial"/>
                <w:b/>
              </w:rPr>
            </w:pPr>
          </w:p>
          <w:p w14:paraId="05396B1C" w14:textId="77777777" w:rsidR="00AC5830" w:rsidRDefault="00AC5830" w:rsidP="00AC5830">
            <w:pPr>
              <w:rPr>
                <w:rFonts w:ascii="Arial" w:hAnsi="Arial" w:cs="Arial"/>
                <w:b/>
              </w:rPr>
            </w:pPr>
            <w:r>
              <w:rPr>
                <w:rFonts w:ascii="Arial" w:hAnsi="Arial" w:cs="Arial"/>
                <w:b/>
              </w:rPr>
              <w:t>Advisory Input</w:t>
            </w:r>
          </w:p>
          <w:p w14:paraId="06CEB24B" w14:textId="2B46F6EC" w:rsidR="00AC5830" w:rsidRPr="00490A93" w:rsidRDefault="00AC5830" w:rsidP="00AC5830">
            <w:pPr>
              <w:rPr>
                <w:rFonts w:ascii="Arial" w:hAnsi="Arial" w:cs="Arial"/>
                <w:i/>
                <w:sz w:val="20"/>
                <w:szCs w:val="20"/>
              </w:rPr>
            </w:pPr>
          </w:p>
          <w:p w14:paraId="41D229FF" w14:textId="77777777" w:rsidR="00AC5830" w:rsidRPr="00577CD5" w:rsidRDefault="00AC5830" w:rsidP="00AC5830">
            <w:pPr>
              <w:rPr>
                <w:rFonts w:ascii="Arial" w:hAnsi="Arial" w:cs="Arial"/>
                <w:b/>
                <w:color w:val="0000FF"/>
              </w:rPr>
            </w:pPr>
          </w:p>
        </w:tc>
        <w:tc>
          <w:tcPr>
            <w:tcW w:w="0" w:type="auto"/>
            <w:gridSpan w:val="3"/>
            <w:shd w:val="clear" w:color="auto" w:fill="auto"/>
          </w:tcPr>
          <w:p w14:paraId="4855F208" w14:textId="77777777" w:rsidR="00497C92" w:rsidRPr="00497C92" w:rsidRDefault="00497C92" w:rsidP="00497C92">
            <w:pPr>
              <w:rPr>
                <w:rFonts w:ascii="Arial" w:hAnsi="Arial" w:cs="Arial"/>
                <w:b/>
              </w:rPr>
            </w:pPr>
            <w:r w:rsidRPr="00497C92">
              <w:rPr>
                <w:rFonts w:ascii="Arial" w:hAnsi="Arial" w:cs="Arial"/>
                <w:b/>
              </w:rPr>
              <w:t>Intro Question</w:t>
            </w:r>
          </w:p>
          <w:p w14:paraId="3A16B600" w14:textId="7B7A3829" w:rsidR="00B3484B" w:rsidRDefault="00B3484B" w:rsidP="00BA20E4">
            <w:pPr>
              <w:rPr>
                <w:rFonts w:ascii="Arial" w:hAnsi="Arial" w:cs="Arial"/>
                <w:color w:val="FF0000"/>
              </w:rPr>
            </w:pPr>
          </w:p>
          <w:p w14:paraId="63188B1A" w14:textId="0D33B5E4" w:rsidR="00931059" w:rsidRDefault="00BE7E42" w:rsidP="00931059">
            <w:pPr>
              <w:rPr>
                <w:rFonts w:ascii="Arial" w:hAnsi="Arial" w:cs="Arial"/>
              </w:rPr>
            </w:pPr>
            <w:r>
              <w:rPr>
                <w:rFonts w:ascii="Arial" w:hAnsi="Arial" w:cs="Arial"/>
              </w:rPr>
              <w:t>The following questions will be</w:t>
            </w:r>
            <w:r w:rsidR="00931059">
              <w:rPr>
                <w:rFonts w:ascii="Arial" w:hAnsi="Arial" w:cs="Arial"/>
              </w:rPr>
              <w:t xml:space="preserve"> asked during introductions of the advisors:</w:t>
            </w:r>
          </w:p>
          <w:p w14:paraId="3F9D44BB" w14:textId="77777777" w:rsidR="00931059" w:rsidRPr="00AF25C9" w:rsidRDefault="00931059" w:rsidP="00931059">
            <w:pPr>
              <w:numPr>
                <w:ilvl w:val="0"/>
                <w:numId w:val="16"/>
              </w:numPr>
              <w:rPr>
                <w:rFonts w:ascii="Arial" w:hAnsi="Arial" w:cs="Arial"/>
              </w:rPr>
            </w:pPr>
            <w:r w:rsidRPr="00AF25C9">
              <w:rPr>
                <w:rFonts w:ascii="Arial" w:hAnsi="Arial" w:cs="Arial"/>
                <w:b/>
                <w:bCs/>
              </w:rPr>
              <w:t xml:space="preserve">Are you hiring? Is your specific area of industry in a growth, decay or sustaining stage? </w:t>
            </w:r>
          </w:p>
          <w:p w14:paraId="0F627D13" w14:textId="77777777" w:rsidR="00931059" w:rsidRPr="00AF25C9" w:rsidRDefault="00931059" w:rsidP="00931059">
            <w:pPr>
              <w:numPr>
                <w:ilvl w:val="0"/>
                <w:numId w:val="16"/>
              </w:numPr>
              <w:rPr>
                <w:rFonts w:ascii="Arial" w:hAnsi="Arial" w:cs="Arial"/>
              </w:rPr>
            </w:pPr>
            <w:r w:rsidRPr="00AF25C9">
              <w:rPr>
                <w:rFonts w:ascii="Arial" w:hAnsi="Arial" w:cs="Arial"/>
                <w:b/>
                <w:bCs/>
              </w:rPr>
              <w:lastRenderedPageBreak/>
              <w:t>Any new trends in your industry that we should know about?</w:t>
            </w:r>
          </w:p>
          <w:p w14:paraId="5064EBC9" w14:textId="77777777" w:rsidR="00931059" w:rsidRPr="00AF25C9" w:rsidRDefault="00931059" w:rsidP="00931059">
            <w:pPr>
              <w:numPr>
                <w:ilvl w:val="0"/>
                <w:numId w:val="16"/>
              </w:numPr>
              <w:rPr>
                <w:rFonts w:ascii="Arial" w:hAnsi="Arial" w:cs="Arial"/>
              </w:rPr>
            </w:pPr>
            <w:r w:rsidRPr="00AF25C9">
              <w:rPr>
                <w:rFonts w:ascii="Arial" w:hAnsi="Arial" w:cs="Arial"/>
                <w:b/>
                <w:bCs/>
              </w:rPr>
              <w:t>What is the value of an associate’s or bachelor’s degree in the industry? Should we be encouraging transfer more?</w:t>
            </w:r>
          </w:p>
          <w:p w14:paraId="4AB66C77" w14:textId="77777777" w:rsidR="00931059" w:rsidRPr="00AF25C9" w:rsidRDefault="00931059" w:rsidP="00931059">
            <w:pPr>
              <w:numPr>
                <w:ilvl w:val="0"/>
                <w:numId w:val="16"/>
              </w:numPr>
              <w:rPr>
                <w:rFonts w:ascii="Arial" w:hAnsi="Arial" w:cs="Arial"/>
              </w:rPr>
            </w:pPr>
            <w:r w:rsidRPr="00AF25C9">
              <w:rPr>
                <w:rFonts w:ascii="Arial" w:hAnsi="Arial" w:cs="Arial"/>
                <w:b/>
                <w:bCs/>
              </w:rPr>
              <w:t>How do you see the health or growth of our industry for the future?</w:t>
            </w:r>
          </w:p>
          <w:p w14:paraId="536BE107" w14:textId="213D7C06" w:rsidR="00931059" w:rsidRDefault="00931059" w:rsidP="00931059">
            <w:pPr>
              <w:rPr>
                <w:rFonts w:ascii="Arial" w:hAnsi="Arial" w:cs="Arial"/>
              </w:rPr>
            </w:pPr>
          </w:p>
          <w:p w14:paraId="4ECBBD42" w14:textId="11C61BD0" w:rsidR="00931059" w:rsidRDefault="00931059" w:rsidP="00931059">
            <w:pPr>
              <w:rPr>
                <w:rFonts w:ascii="Arial" w:hAnsi="Arial" w:cs="Arial"/>
              </w:rPr>
            </w:pPr>
            <w:r>
              <w:rPr>
                <w:rFonts w:ascii="Arial" w:hAnsi="Arial" w:cs="Arial"/>
              </w:rPr>
              <w:t xml:space="preserve">The following specific questions </w:t>
            </w:r>
            <w:r w:rsidR="00BE7E42">
              <w:rPr>
                <w:rFonts w:ascii="Arial" w:hAnsi="Arial" w:cs="Arial"/>
              </w:rPr>
              <w:t>will be</w:t>
            </w:r>
            <w:r>
              <w:rPr>
                <w:rFonts w:ascii="Arial" w:hAnsi="Arial" w:cs="Arial"/>
              </w:rPr>
              <w:t xml:space="preserve"> posed to the advisors:</w:t>
            </w:r>
          </w:p>
          <w:p w14:paraId="6CA4B48A" w14:textId="77777777" w:rsidR="00931059" w:rsidRPr="00AF25C9" w:rsidRDefault="00931059" w:rsidP="00931059">
            <w:pPr>
              <w:pStyle w:val="ListParagraph"/>
              <w:numPr>
                <w:ilvl w:val="0"/>
                <w:numId w:val="18"/>
              </w:numPr>
              <w:ind w:left="330"/>
              <w:rPr>
                <w:rFonts w:ascii="Arial" w:hAnsi="Arial" w:cs="Arial"/>
              </w:rPr>
            </w:pPr>
            <w:proofErr w:type="gramStart"/>
            <w:r w:rsidRPr="00AF25C9">
              <w:rPr>
                <w:rFonts w:ascii="Arial" w:hAnsi="Arial" w:cs="Arial"/>
                <w:b/>
                <w:bCs/>
              </w:rPr>
              <w:t>Is knowing</w:t>
            </w:r>
            <w:proofErr w:type="gramEnd"/>
            <w:r w:rsidRPr="00AF25C9">
              <w:rPr>
                <w:rFonts w:ascii="Arial" w:hAnsi="Arial" w:cs="Arial"/>
                <w:b/>
                <w:bCs/>
              </w:rPr>
              <w:t xml:space="preserve"> Lab View an essential skill to have?</w:t>
            </w:r>
          </w:p>
          <w:p w14:paraId="05AEFAA9" w14:textId="77777777" w:rsidR="00931059" w:rsidRPr="00AF25C9" w:rsidRDefault="00931059" w:rsidP="00931059">
            <w:pPr>
              <w:rPr>
                <w:rFonts w:ascii="Arial" w:hAnsi="Arial" w:cs="Arial"/>
              </w:rPr>
            </w:pPr>
            <w:r w:rsidRPr="00AF25C9">
              <w:rPr>
                <w:rFonts w:ascii="Arial" w:hAnsi="Arial" w:cs="Arial"/>
                <w:b/>
                <w:bCs/>
              </w:rPr>
              <w:t xml:space="preserve">2. Are data acquisition (DAQ) devices </w:t>
            </w:r>
            <w:proofErr w:type="gramStart"/>
            <w:r w:rsidRPr="00AF25C9">
              <w:rPr>
                <w:rFonts w:ascii="Arial" w:hAnsi="Arial" w:cs="Arial"/>
                <w:b/>
                <w:bCs/>
              </w:rPr>
              <w:t>an important tool students</w:t>
            </w:r>
            <w:proofErr w:type="gramEnd"/>
            <w:r w:rsidRPr="00AF25C9">
              <w:rPr>
                <w:rFonts w:ascii="Arial" w:hAnsi="Arial" w:cs="Arial"/>
                <w:b/>
                <w:bCs/>
              </w:rPr>
              <w:t xml:space="preserve"> should know? </w:t>
            </w:r>
            <w:proofErr w:type="gramStart"/>
            <w:r w:rsidRPr="00AF25C9">
              <w:rPr>
                <w:rFonts w:ascii="Arial" w:hAnsi="Arial" w:cs="Arial"/>
                <w:b/>
                <w:bCs/>
              </w:rPr>
              <w:t>Is knowing</w:t>
            </w:r>
            <w:proofErr w:type="gramEnd"/>
            <w:r w:rsidRPr="00AF25C9">
              <w:rPr>
                <w:rFonts w:ascii="Arial" w:hAnsi="Arial" w:cs="Arial"/>
                <w:b/>
                <w:bCs/>
              </w:rPr>
              <w:t xml:space="preserve"> how SCADA systems (Supervisory control and data acquisition) work important for your technicians?</w:t>
            </w:r>
          </w:p>
          <w:p w14:paraId="24D2E7DC" w14:textId="77777777" w:rsidR="00931059" w:rsidRPr="00AF25C9" w:rsidRDefault="00931059" w:rsidP="00931059">
            <w:pPr>
              <w:rPr>
                <w:rFonts w:ascii="Arial" w:hAnsi="Arial" w:cs="Arial"/>
              </w:rPr>
            </w:pPr>
            <w:r w:rsidRPr="00AF25C9">
              <w:rPr>
                <w:rFonts w:ascii="Arial" w:hAnsi="Arial" w:cs="Arial"/>
                <w:b/>
                <w:bCs/>
              </w:rPr>
              <w:t>3. How important is it for technicians to understand how to program microcontrollers, and understand programming languages?</w:t>
            </w:r>
          </w:p>
          <w:p w14:paraId="0080D7C0" w14:textId="77777777" w:rsidR="00A13ACD" w:rsidRDefault="00A13ACD" w:rsidP="00B3484B">
            <w:pPr>
              <w:rPr>
                <w:rFonts w:ascii="Arial" w:hAnsi="Arial" w:cs="Arial"/>
              </w:rPr>
            </w:pPr>
          </w:p>
          <w:p w14:paraId="65F283F9" w14:textId="1D92B79D" w:rsidR="00A13ACD" w:rsidRPr="00AB3310" w:rsidRDefault="00A13ACD" w:rsidP="00B3484B">
            <w:pPr>
              <w:rPr>
                <w:rFonts w:ascii="Arial" w:hAnsi="Arial" w:cs="Arial"/>
                <w:color w:val="FF0000"/>
              </w:rPr>
            </w:pPr>
          </w:p>
        </w:tc>
        <w:tc>
          <w:tcPr>
            <w:tcW w:w="0" w:type="auto"/>
            <w:tcBorders>
              <w:bottom w:val="single" w:sz="4" w:space="0" w:color="auto"/>
            </w:tcBorders>
            <w:shd w:val="clear" w:color="auto" w:fill="auto"/>
          </w:tcPr>
          <w:p w14:paraId="5F5996A4" w14:textId="77777777" w:rsidR="00B62956" w:rsidRDefault="00B2146C" w:rsidP="00BF7750">
            <w:pPr>
              <w:rPr>
                <w:rFonts w:ascii="Arial" w:hAnsi="Arial" w:cs="Arial"/>
              </w:rPr>
            </w:pPr>
            <w:r>
              <w:rPr>
                <w:rFonts w:ascii="Arial" w:hAnsi="Arial" w:cs="Arial"/>
              </w:rPr>
              <w:lastRenderedPageBreak/>
              <w:t xml:space="preserve">Gerry – there has been a </w:t>
            </w:r>
            <w:r w:rsidR="00E546B8">
              <w:rPr>
                <w:rFonts w:ascii="Arial" w:hAnsi="Arial" w:cs="Arial"/>
              </w:rPr>
              <w:t xml:space="preserve">tremendous interest in new robotic product such as co-bots or collaborative robots. They are ideal for our programs. They </w:t>
            </w:r>
            <w:proofErr w:type="gramStart"/>
            <w:r w:rsidR="00E546B8">
              <w:rPr>
                <w:rFonts w:ascii="Arial" w:hAnsi="Arial" w:cs="Arial"/>
              </w:rPr>
              <w:lastRenderedPageBreak/>
              <w:t>don’t</w:t>
            </w:r>
            <w:proofErr w:type="gramEnd"/>
            <w:r w:rsidR="00E546B8">
              <w:rPr>
                <w:rFonts w:ascii="Arial" w:hAnsi="Arial" w:cs="Arial"/>
              </w:rPr>
              <w:t xml:space="preserve"> require a large amount of infrastructure, because they were designed to work around people which is great for students and safety. He invited Jim to go check out what Cal Poly has in models from Universal Robotics, and </w:t>
            </w:r>
            <w:proofErr w:type="spellStart"/>
            <w:r w:rsidR="00E546B8">
              <w:rPr>
                <w:rFonts w:ascii="Arial" w:hAnsi="Arial" w:cs="Arial"/>
              </w:rPr>
              <w:t>Fanic</w:t>
            </w:r>
            <w:proofErr w:type="spellEnd"/>
            <w:r w:rsidR="00E546B8">
              <w:rPr>
                <w:rFonts w:ascii="Arial" w:hAnsi="Arial" w:cs="Arial"/>
              </w:rPr>
              <w:t>, ABB.</w:t>
            </w:r>
          </w:p>
          <w:p w14:paraId="7584652A" w14:textId="77777777" w:rsidR="00700B1A" w:rsidRDefault="00700B1A" w:rsidP="00BF7750">
            <w:pPr>
              <w:rPr>
                <w:rFonts w:ascii="Arial" w:hAnsi="Arial" w:cs="Arial"/>
              </w:rPr>
            </w:pPr>
          </w:p>
          <w:p w14:paraId="23BDD1DB" w14:textId="0C1B207C" w:rsidR="00700B1A" w:rsidRPr="00973119" w:rsidRDefault="00700B1A" w:rsidP="00BF7750">
            <w:pPr>
              <w:rPr>
                <w:rFonts w:ascii="Arial" w:hAnsi="Arial" w:cs="Arial"/>
              </w:rPr>
            </w:pPr>
            <w:proofErr w:type="spellStart"/>
            <w:r>
              <w:rPr>
                <w:rFonts w:ascii="Arial" w:hAnsi="Arial" w:cs="Arial"/>
              </w:rPr>
              <w:t>Labview</w:t>
            </w:r>
            <w:proofErr w:type="spellEnd"/>
            <w:r>
              <w:rPr>
                <w:rFonts w:ascii="Arial" w:hAnsi="Arial" w:cs="Arial"/>
              </w:rPr>
              <w:t xml:space="preserve"> is used in aerospace defense, medical device makers, and test environments, automotive manufacturing ar</w:t>
            </w:r>
            <w:r w:rsidR="00963C14">
              <w:rPr>
                <w:rFonts w:ascii="Arial" w:hAnsi="Arial" w:cs="Arial"/>
              </w:rPr>
              <w:t>ound electric vehicles such as amazon’s new vans.</w:t>
            </w:r>
          </w:p>
        </w:tc>
      </w:tr>
      <w:tr w:rsidR="00E546B8" w:rsidRPr="00852147" w14:paraId="6263C0C2" w14:textId="77777777" w:rsidTr="00B3484B">
        <w:trPr>
          <w:trHeight w:val="2626"/>
        </w:trPr>
        <w:tc>
          <w:tcPr>
            <w:tcW w:w="0" w:type="auto"/>
            <w:shd w:val="clear" w:color="auto" w:fill="auto"/>
          </w:tcPr>
          <w:p w14:paraId="27B7D1C9" w14:textId="2F24D6AA" w:rsidR="00AC5830" w:rsidRDefault="00AC5830" w:rsidP="00AC5830">
            <w:pPr>
              <w:rPr>
                <w:rFonts w:ascii="Arial" w:hAnsi="Arial" w:cs="Arial"/>
                <w:b/>
              </w:rPr>
            </w:pPr>
            <w:r w:rsidRPr="00852147">
              <w:rPr>
                <w:rFonts w:ascii="Arial" w:hAnsi="Arial" w:cs="Arial"/>
                <w:b/>
              </w:rPr>
              <w:lastRenderedPageBreak/>
              <w:t xml:space="preserve">Curriculum Review </w:t>
            </w:r>
          </w:p>
          <w:p w14:paraId="2D28E6E2" w14:textId="1A6177CB" w:rsidR="00AC5830" w:rsidRPr="00123445" w:rsidRDefault="00AC5830" w:rsidP="00AC5830">
            <w:pPr>
              <w:rPr>
                <w:rFonts w:ascii="Arial" w:hAnsi="Arial" w:cs="Arial"/>
              </w:rPr>
            </w:pPr>
            <w:r w:rsidRPr="00852147">
              <w:rPr>
                <w:rFonts w:ascii="Arial" w:hAnsi="Arial" w:cs="Arial"/>
              </w:rPr>
              <w:t xml:space="preserve">4 year review </w:t>
            </w:r>
            <w:r>
              <w:rPr>
                <w:rFonts w:ascii="Arial" w:hAnsi="Arial" w:cs="Arial"/>
              </w:rPr>
              <w:t xml:space="preserve">&amp; </w:t>
            </w:r>
            <w:r w:rsidRPr="00852147">
              <w:rPr>
                <w:rFonts w:ascii="Arial" w:hAnsi="Arial" w:cs="Arial"/>
              </w:rPr>
              <w:t>Modification</w:t>
            </w:r>
            <w:r>
              <w:rPr>
                <w:rFonts w:ascii="Arial" w:hAnsi="Arial" w:cs="Arial"/>
              </w:rPr>
              <w:t>s</w:t>
            </w:r>
          </w:p>
        </w:tc>
        <w:tc>
          <w:tcPr>
            <w:tcW w:w="0" w:type="auto"/>
            <w:shd w:val="clear" w:color="auto" w:fill="auto"/>
          </w:tcPr>
          <w:p w14:paraId="431FEE99" w14:textId="77777777" w:rsidR="00AC5830" w:rsidRDefault="00AC5830" w:rsidP="00AC5830">
            <w:pPr>
              <w:rPr>
                <w:rFonts w:ascii="Arial" w:hAnsi="Arial" w:cs="Arial"/>
                <w:b/>
              </w:rPr>
            </w:pPr>
            <w:r w:rsidRPr="00852147">
              <w:rPr>
                <w:rFonts w:ascii="Arial" w:hAnsi="Arial" w:cs="Arial"/>
                <w:b/>
              </w:rPr>
              <w:t>Cou</w:t>
            </w:r>
            <w:r>
              <w:rPr>
                <w:rFonts w:ascii="Arial" w:hAnsi="Arial" w:cs="Arial"/>
                <w:b/>
              </w:rPr>
              <w:t>r</w:t>
            </w:r>
            <w:r w:rsidRPr="00852147">
              <w:rPr>
                <w:rFonts w:ascii="Arial" w:hAnsi="Arial" w:cs="Arial"/>
                <w:b/>
              </w:rPr>
              <w:t>se Title</w:t>
            </w:r>
          </w:p>
          <w:p w14:paraId="46635A60" w14:textId="7DC1A211" w:rsidR="00F56490" w:rsidRDefault="00F56490" w:rsidP="00AC5830">
            <w:pPr>
              <w:rPr>
                <w:rFonts w:ascii="Arial" w:hAnsi="Arial" w:cs="Arial"/>
              </w:rPr>
            </w:pPr>
            <w:proofErr w:type="gramStart"/>
            <w:r>
              <w:rPr>
                <w:rFonts w:ascii="Arial" w:hAnsi="Arial" w:cs="Arial"/>
              </w:rPr>
              <w:t>Would an Elective type cert be ok compared</w:t>
            </w:r>
            <w:proofErr w:type="gramEnd"/>
            <w:r>
              <w:rPr>
                <w:rFonts w:ascii="Arial" w:hAnsi="Arial" w:cs="Arial"/>
              </w:rPr>
              <w:t xml:space="preserve"> to what we currently have?</w:t>
            </w:r>
            <w:r w:rsidR="00BE7E42">
              <w:rPr>
                <w:rFonts w:ascii="Arial" w:hAnsi="Arial" w:cs="Arial"/>
              </w:rPr>
              <w:t xml:space="preserve"> See above</w:t>
            </w:r>
          </w:p>
          <w:p w14:paraId="43AE0C4E" w14:textId="071AF311" w:rsidR="0083079C" w:rsidRDefault="0083079C" w:rsidP="00AC5830">
            <w:pPr>
              <w:rPr>
                <w:rFonts w:ascii="Arial" w:hAnsi="Arial" w:cs="Arial"/>
              </w:rPr>
            </w:pPr>
          </w:p>
          <w:p w14:paraId="2FEB87C7" w14:textId="284B5B01" w:rsidR="0083079C" w:rsidRDefault="0083079C" w:rsidP="00AC5830">
            <w:pPr>
              <w:rPr>
                <w:rFonts w:ascii="Arial" w:hAnsi="Arial" w:cs="Arial"/>
              </w:rPr>
            </w:pPr>
            <w:r>
              <w:rPr>
                <w:rFonts w:ascii="Arial" w:hAnsi="Arial" w:cs="Arial"/>
              </w:rPr>
              <w:t>New A.S. Degree</w:t>
            </w:r>
            <w:r w:rsidR="00BE7E42">
              <w:rPr>
                <w:rFonts w:ascii="Arial" w:hAnsi="Arial" w:cs="Arial"/>
              </w:rPr>
              <w:t>. See above.</w:t>
            </w:r>
          </w:p>
          <w:p w14:paraId="006F0DAD" w14:textId="3F6C49BD" w:rsidR="00DA171F" w:rsidRDefault="00DA171F" w:rsidP="00AC5830">
            <w:pPr>
              <w:rPr>
                <w:rFonts w:ascii="Arial" w:hAnsi="Arial" w:cs="Arial"/>
              </w:rPr>
            </w:pPr>
          </w:p>
          <w:p w14:paraId="152E2700" w14:textId="6DEF059C" w:rsidR="00AB3310" w:rsidRPr="00EE495F" w:rsidRDefault="00AB3310" w:rsidP="00AC5830">
            <w:pPr>
              <w:rPr>
                <w:rFonts w:ascii="Arial" w:hAnsi="Arial" w:cs="Arial"/>
              </w:rPr>
            </w:pPr>
          </w:p>
        </w:tc>
        <w:tc>
          <w:tcPr>
            <w:tcW w:w="0" w:type="auto"/>
            <w:shd w:val="clear" w:color="auto" w:fill="auto"/>
          </w:tcPr>
          <w:p w14:paraId="053EC031" w14:textId="77777777" w:rsidR="00AC5830" w:rsidRDefault="00AC5830" w:rsidP="00AC5830">
            <w:pPr>
              <w:rPr>
                <w:rFonts w:ascii="Arial" w:hAnsi="Arial" w:cs="Arial"/>
                <w:b/>
              </w:rPr>
            </w:pPr>
            <w:r>
              <w:rPr>
                <w:rFonts w:ascii="Arial" w:hAnsi="Arial" w:cs="Arial"/>
                <w:b/>
              </w:rPr>
              <w:t>4 Year Review</w:t>
            </w:r>
          </w:p>
          <w:p w14:paraId="5F443B58" w14:textId="77777777" w:rsidR="00AC5830" w:rsidRDefault="00AC5830" w:rsidP="00AC5830">
            <w:pPr>
              <w:rPr>
                <w:rFonts w:ascii="Arial" w:hAnsi="Arial" w:cs="Arial"/>
                <w:b/>
              </w:rPr>
            </w:pPr>
            <w:r>
              <w:rPr>
                <w:rFonts w:ascii="Arial" w:hAnsi="Arial" w:cs="Arial"/>
                <w:b/>
              </w:rPr>
              <w:t>Y/N</w:t>
            </w:r>
          </w:p>
          <w:p w14:paraId="57A59AF9" w14:textId="77777777" w:rsidR="00AC5830" w:rsidRDefault="00AC5830" w:rsidP="00AC5830">
            <w:pPr>
              <w:rPr>
                <w:rFonts w:ascii="Arial" w:hAnsi="Arial" w:cs="Arial"/>
                <w:b/>
              </w:rPr>
            </w:pPr>
          </w:p>
          <w:p w14:paraId="269AD5A3" w14:textId="2BEF5A6F" w:rsidR="00AC5830" w:rsidRPr="00852147" w:rsidRDefault="00AC5830" w:rsidP="00AC5830">
            <w:pPr>
              <w:rPr>
                <w:rFonts w:ascii="Arial" w:hAnsi="Arial" w:cs="Arial"/>
                <w:b/>
              </w:rPr>
            </w:pPr>
          </w:p>
        </w:tc>
        <w:tc>
          <w:tcPr>
            <w:tcW w:w="0" w:type="auto"/>
            <w:shd w:val="clear" w:color="auto" w:fill="auto"/>
          </w:tcPr>
          <w:p w14:paraId="1D028F41" w14:textId="77777777" w:rsidR="00AC5830" w:rsidRPr="00852147" w:rsidRDefault="00AC5830" w:rsidP="00AC5830">
            <w:pPr>
              <w:rPr>
                <w:rFonts w:ascii="Arial" w:hAnsi="Arial" w:cs="Arial"/>
                <w:b/>
              </w:rPr>
            </w:pPr>
            <w:r w:rsidRPr="00852147">
              <w:rPr>
                <w:rFonts w:ascii="Arial" w:hAnsi="Arial" w:cs="Arial"/>
                <w:b/>
              </w:rPr>
              <w:t xml:space="preserve">Modification </w:t>
            </w:r>
          </w:p>
          <w:p w14:paraId="063E7D92" w14:textId="735430CA" w:rsidR="00AC5830" w:rsidRDefault="00AC5830" w:rsidP="00AC5830">
            <w:pPr>
              <w:rPr>
                <w:rFonts w:ascii="Arial" w:hAnsi="Arial" w:cs="Arial"/>
                <w:b/>
              </w:rPr>
            </w:pPr>
            <w:r w:rsidRPr="00852147">
              <w:rPr>
                <w:rFonts w:ascii="Arial" w:hAnsi="Arial" w:cs="Arial"/>
                <w:b/>
              </w:rPr>
              <w:t>Y/N</w:t>
            </w:r>
          </w:p>
          <w:p w14:paraId="391E6CE4" w14:textId="77777777" w:rsidR="00AC5830" w:rsidRDefault="00AC5830" w:rsidP="00AC5830">
            <w:pPr>
              <w:rPr>
                <w:rFonts w:ascii="Arial" w:hAnsi="Arial" w:cs="Arial"/>
                <w:b/>
              </w:rPr>
            </w:pPr>
          </w:p>
          <w:p w14:paraId="7FE0B0C9" w14:textId="5960E436" w:rsidR="00AC5830" w:rsidRPr="00431BC9" w:rsidRDefault="00AC5830" w:rsidP="00AC5830">
            <w:pPr>
              <w:rPr>
                <w:rFonts w:ascii="Arial" w:hAnsi="Arial" w:cs="Arial"/>
              </w:rPr>
            </w:pPr>
          </w:p>
        </w:tc>
        <w:tc>
          <w:tcPr>
            <w:tcW w:w="0" w:type="auto"/>
            <w:shd w:val="clear" w:color="auto" w:fill="auto"/>
          </w:tcPr>
          <w:p w14:paraId="6EFFF372" w14:textId="77777777" w:rsidR="00AC5830" w:rsidRDefault="00DB06D1" w:rsidP="00DB06D1">
            <w:pPr>
              <w:rPr>
                <w:rFonts w:ascii="Arial" w:hAnsi="Arial" w:cs="Arial"/>
              </w:rPr>
            </w:pPr>
            <w:r>
              <w:rPr>
                <w:rFonts w:ascii="Arial" w:hAnsi="Arial" w:cs="Arial"/>
              </w:rPr>
              <w:t xml:space="preserve">No course content </w:t>
            </w:r>
            <w:r w:rsidR="00FA4235">
              <w:rPr>
                <w:rFonts w:ascii="Arial" w:hAnsi="Arial" w:cs="Arial"/>
              </w:rPr>
              <w:t>revisions</w:t>
            </w:r>
            <w:r>
              <w:rPr>
                <w:rFonts w:ascii="Arial" w:hAnsi="Arial" w:cs="Arial"/>
              </w:rPr>
              <w:t xml:space="preserve"> </w:t>
            </w:r>
            <w:proofErr w:type="gramStart"/>
            <w:r>
              <w:rPr>
                <w:rFonts w:ascii="Arial" w:hAnsi="Arial" w:cs="Arial"/>
              </w:rPr>
              <w:t>are needed</w:t>
            </w:r>
            <w:proofErr w:type="gramEnd"/>
            <w:r>
              <w:rPr>
                <w:rFonts w:ascii="Arial" w:hAnsi="Arial" w:cs="Arial"/>
              </w:rPr>
              <w:t xml:space="preserve"> for courses this year.</w:t>
            </w:r>
          </w:p>
          <w:p w14:paraId="560B910A" w14:textId="77777777" w:rsidR="009C12C7" w:rsidRDefault="009C12C7" w:rsidP="00DB06D1">
            <w:pPr>
              <w:rPr>
                <w:rFonts w:ascii="Arial" w:hAnsi="Arial" w:cs="Arial"/>
              </w:rPr>
            </w:pPr>
          </w:p>
          <w:p w14:paraId="2663EC0F" w14:textId="6C2B593E" w:rsidR="009C12C7" w:rsidRPr="00B3484B" w:rsidRDefault="009C12C7" w:rsidP="00DB06D1">
            <w:pPr>
              <w:rPr>
                <w:rFonts w:ascii="Arial" w:hAnsi="Arial" w:cs="Arial"/>
              </w:rPr>
            </w:pPr>
          </w:p>
        </w:tc>
      </w:tr>
      <w:tr w:rsidR="00E546B8" w:rsidRPr="00577CD5" w14:paraId="3648B5EC" w14:textId="77777777" w:rsidTr="001203F3">
        <w:tc>
          <w:tcPr>
            <w:tcW w:w="0" w:type="auto"/>
            <w:shd w:val="clear" w:color="auto" w:fill="auto"/>
          </w:tcPr>
          <w:p w14:paraId="389E85CE" w14:textId="503A533C" w:rsidR="00AC5830" w:rsidRPr="00AA016B" w:rsidRDefault="00AC5830" w:rsidP="00AC5830">
            <w:pPr>
              <w:rPr>
                <w:rFonts w:ascii="Arial" w:hAnsi="Arial" w:cs="Arial"/>
                <w:b/>
              </w:rPr>
            </w:pPr>
            <w:r w:rsidRPr="00AA016B">
              <w:rPr>
                <w:rFonts w:ascii="Arial" w:hAnsi="Arial" w:cs="Arial"/>
                <w:b/>
              </w:rPr>
              <w:t>Documentation of Program Needs</w:t>
            </w:r>
          </w:p>
          <w:p w14:paraId="347FF94E" w14:textId="77777777" w:rsidR="00AC5830" w:rsidRPr="00510D17" w:rsidRDefault="00AC5830" w:rsidP="00AC5830">
            <w:pPr>
              <w:rPr>
                <w:rFonts w:ascii="Arial" w:hAnsi="Arial" w:cs="Arial"/>
              </w:rPr>
            </w:pPr>
          </w:p>
          <w:p w14:paraId="2C8BEFD1" w14:textId="77777777" w:rsidR="00AC5830" w:rsidRPr="00510D17" w:rsidRDefault="00AC5830" w:rsidP="00AC5830">
            <w:pPr>
              <w:rPr>
                <w:rFonts w:ascii="Arial" w:hAnsi="Arial" w:cs="Arial"/>
              </w:rPr>
            </w:pPr>
          </w:p>
          <w:p w14:paraId="0F7BED89" w14:textId="77777777" w:rsidR="00AC5830" w:rsidRPr="00510D17" w:rsidRDefault="00AC5830" w:rsidP="00AC5830">
            <w:pPr>
              <w:rPr>
                <w:rFonts w:ascii="Arial" w:hAnsi="Arial" w:cs="Arial"/>
              </w:rPr>
            </w:pPr>
          </w:p>
        </w:tc>
        <w:tc>
          <w:tcPr>
            <w:tcW w:w="0" w:type="auto"/>
            <w:gridSpan w:val="3"/>
            <w:shd w:val="clear" w:color="auto" w:fill="auto"/>
            <w:vAlign w:val="center"/>
          </w:tcPr>
          <w:p w14:paraId="02264D16" w14:textId="77777777" w:rsidR="0068020B" w:rsidRDefault="00DB06D1" w:rsidP="00452F6F">
            <w:pPr>
              <w:rPr>
                <w:rFonts w:ascii="Arial" w:hAnsi="Arial" w:cs="Arial"/>
              </w:rPr>
            </w:pPr>
            <w:r>
              <w:rPr>
                <w:rFonts w:ascii="Arial" w:hAnsi="Arial" w:cs="Arial"/>
              </w:rPr>
              <w:lastRenderedPageBreak/>
              <w:t>Equipment and Personnel requests:</w:t>
            </w:r>
          </w:p>
          <w:p w14:paraId="5780C73F" w14:textId="77777777" w:rsidR="00FB0B07" w:rsidRPr="00DB06D1" w:rsidRDefault="001E2FFE" w:rsidP="00DB06D1">
            <w:pPr>
              <w:numPr>
                <w:ilvl w:val="0"/>
                <w:numId w:val="19"/>
              </w:numPr>
              <w:rPr>
                <w:rFonts w:ascii="Arial" w:hAnsi="Arial" w:cs="Arial"/>
              </w:rPr>
            </w:pPr>
            <w:r w:rsidRPr="00DB06D1">
              <w:rPr>
                <w:rFonts w:ascii="Arial" w:hAnsi="Arial" w:cs="Arial"/>
              </w:rPr>
              <w:t>Student Lab Assistants</w:t>
            </w:r>
          </w:p>
          <w:p w14:paraId="0268B13A" w14:textId="77777777" w:rsidR="00FB0B07" w:rsidRPr="00DB06D1" w:rsidRDefault="001E2FFE" w:rsidP="00DB06D1">
            <w:pPr>
              <w:numPr>
                <w:ilvl w:val="0"/>
                <w:numId w:val="19"/>
              </w:numPr>
              <w:rPr>
                <w:rFonts w:ascii="Arial" w:hAnsi="Arial" w:cs="Arial"/>
              </w:rPr>
            </w:pPr>
            <w:r w:rsidRPr="00DB06D1">
              <w:rPr>
                <w:rFonts w:ascii="Arial" w:hAnsi="Arial" w:cs="Arial"/>
              </w:rPr>
              <w:t xml:space="preserve">Funding for new PLC’s for newly designed </w:t>
            </w:r>
            <w:proofErr w:type="spellStart"/>
            <w:r w:rsidRPr="00DB06D1">
              <w:rPr>
                <w:rFonts w:ascii="Arial" w:hAnsi="Arial" w:cs="Arial"/>
              </w:rPr>
              <w:t>protoboards</w:t>
            </w:r>
            <w:proofErr w:type="spellEnd"/>
            <w:r w:rsidRPr="00DB06D1">
              <w:rPr>
                <w:rFonts w:ascii="Arial" w:hAnsi="Arial" w:cs="Arial"/>
              </w:rPr>
              <w:t>. Siemens or Allen Bradley</w:t>
            </w:r>
          </w:p>
          <w:p w14:paraId="0563C2C9" w14:textId="77777777" w:rsidR="00FB0B07" w:rsidRPr="00DB06D1" w:rsidRDefault="001E2FFE" w:rsidP="00DB06D1">
            <w:pPr>
              <w:numPr>
                <w:ilvl w:val="0"/>
                <w:numId w:val="19"/>
              </w:numPr>
              <w:rPr>
                <w:rFonts w:ascii="Arial" w:hAnsi="Arial" w:cs="Arial"/>
              </w:rPr>
            </w:pPr>
            <w:r w:rsidRPr="00DB06D1">
              <w:rPr>
                <w:rFonts w:ascii="Arial" w:hAnsi="Arial" w:cs="Arial"/>
              </w:rPr>
              <w:lastRenderedPageBreak/>
              <w:t>A class set of power supplies</w:t>
            </w:r>
          </w:p>
          <w:p w14:paraId="5F343BC9" w14:textId="77777777" w:rsidR="00FB0B07" w:rsidRPr="00DB06D1" w:rsidRDefault="001E2FFE" w:rsidP="00DB06D1">
            <w:pPr>
              <w:numPr>
                <w:ilvl w:val="0"/>
                <w:numId w:val="19"/>
              </w:numPr>
              <w:rPr>
                <w:rFonts w:ascii="Arial" w:hAnsi="Arial" w:cs="Arial"/>
              </w:rPr>
            </w:pPr>
            <w:r w:rsidRPr="00DB06D1">
              <w:rPr>
                <w:rFonts w:ascii="Arial" w:hAnsi="Arial" w:cs="Arial"/>
              </w:rPr>
              <w:t>IP Based KVM’s</w:t>
            </w:r>
          </w:p>
          <w:p w14:paraId="71E689A4" w14:textId="77777777" w:rsidR="00FB0B07" w:rsidRPr="00DB06D1" w:rsidRDefault="001E2FFE" w:rsidP="00DB06D1">
            <w:pPr>
              <w:numPr>
                <w:ilvl w:val="0"/>
                <w:numId w:val="19"/>
              </w:numPr>
              <w:rPr>
                <w:rFonts w:ascii="Arial" w:hAnsi="Arial" w:cs="Arial"/>
              </w:rPr>
            </w:pPr>
            <w:r w:rsidRPr="00DB06D1">
              <w:rPr>
                <w:rFonts w:ascii="Arial" w:hAnsi="Arial" w:cs="Arial"/>
              </w:rPr>
              <w:t>Benchtop DMM’s</w:t>
            </w:r>
          </w:p>
          <w:p w14:paraId="343B3E42" w14:textId="77777777" w:rsidR="00FB0B07" w:rsidRPr="00DB06D1" w:rsidRDefault="001E2FFE" w:rsidP="00DB06D1">
            <w:pPr>
              <w:numPr>
                <w:ilvl w:val="0"/>
                <w:numId w:val="19"/>
              </w:numPr>
              <w:rPr>
                <w:rFonts w:ascii="Arial" w:hAnsi="Arial" w:cs="Arial"/>
              </w:rPr>
            </w:pPr>
            <w:proofErr w:type="spellStart"/>
            <w:r w:rsidRPr="00DB06D1">
              <w:rPr>
                <w:rFonts w:ascii="Arial" w:hAnsi="Arial" w:cs="Arial"/>
              </w:rPr>
              <w:t>Labview</w:t>
            </w:r>
            <w:proofErr w:type="spellEnd"/>
            <w:r w:rsidRPr="00DB06D1">
              <w:rPr>
                <w:rFonts w:ascii="Arial" w:hAnsi="Arial" w:cs="Arial"/>
              </w:rPr>
              <w:t>?</w:t>
            </w:r>
          </w:p>
          <w:p w14:paraId="5FD0302F" w14:textId="77777777" w:rsidR="00FB0B07" w:rsidRPr="00DB06D1" w:rsidRDefault="001E2FFE" w:rsidP="00DB06D1">
            <w:pPr>
              <w:numPr>
                <w:ilvl w:val="0"/>
                <w:numId w:val="19"/>
              </w:numPr>
              <w:rPr>
                <w:rFonts w:ascii="Arial" w:hAnsi="Arial" w:cs="Arial"/>
              </w:rPr>
            </w:pPr>
            <w:r w:rsidRPr="00DB06D1">
              <w:rPr>
                <w:rFonts w:ascii="Arial" w:hAnsi="Arial" w:cs="Arial"/>
              </w:rPr>
              <w:t>Data acquisition units (</w:t>
            </w:r>
            <w:proofErr w:type="spellStart"/>
            <w:r w:rsidRPr="00DB06D1">
              <w:rPr>
                <w:rFonts w:ascii="Arial" w:hAnsi="Arial" w:cs="Arial"/>
              </w:rPr>
              <w:t>myDAQ</w:t>
            </w:r>
            <w:proofErr w:type="spellEnd"/>
            <w:r w:rsidRPr="00DB06D1">
              <w:rPr>
                <w:rFonts w:ascii="Arial" w:hAnsi="Arial" w:cs="Arial"/>
              </w:rPr>
              <w:t>)?</w:t>
            </w:r>
          </w:p>
          <w:p w14:paraId="7D9A62B4" w14:textId="018C65B4" w:rsidR="00DB06D1" w:rsidRPr="00510D17" w:rsidRDefault="00DB06D1" w:rsidP="00452F6F">
            <w:pPr>
              <w:rPr>
                <w:rFonts w:ascii="Arial" w:hAnsi="Arial" w:cs="Arial"/>
              </w:rPr>
            </w:pPr>
          </w:p>
        </w:tc>
        <w:tc>
          <w:tcPr>
            <w:tcW w:w="0" w:type="auto"/>
            <w:shd w:val="clear" w:color="auto" w:fill="auto"/>
            <w:vAlign w:val="center"/>
          </w:tcPr>
          <w:p w14:paraId="70B3A187" w14:textId="33848718" w:rsidR="00AC5830" w:rsidRPr="00B3484B" w:rsidRDefault="003E04D1" w:rsidP="00C95484">
            <w:pPr>
              <w:rPr>
                <w:rFonts w:ascii="Arial" w:hAnsi="Arial" w:cs="Arial"/>
              </w:rPr>
            </w:pPr>
            <w:r>
              <w:rPr>
                <w:rFonts w:ascii="Arial" w:hAnsi="Arial" w:cs="Arial"/>
              </w:rPr>
              <w:lastRenderedPageBreak/>
              <w:t>All who were in attendance voted in favor of these requests</w:t>
            </w:r>
          </w:p>
        </w:tc>
      </w:tr>
      <w:tr w:rsidR="00E546B8" w:rsidRPr="00577CD5" w14:paraId="013B05D2" w14:textId="77777777" w:rsidTr="001203F3">
        <w:tc>
          <w:tcPr>
            <w:tcW w:w="0" w:type="auto"/>
            <w:shd w:val="clear" w:color="auto" w:fill="auto"/>
          </w:tcPr>
          <w:p w14:paraId="5F8A2BB8" w14:textId="3EA913B9" w:rsidR="00AC5830" w:rsidRDefault="00AC5830" w:rsidP="00AC5830">
            <w:pPr>
              <w:rPr>
                <w:rFonts w:ascii="Arial" w:hAnsi="Arial" w:cs="Arial"/>
                <w:b/>
              </w:rPr>
            </w:pPr>
            <w:r>
              <w:rPr>
                <w:rFonts w:ascii="Arial" w:hAnsi="Arial" w:cs="Arial"/>
                <w:b/>
              </w:rPr>
              <w:t>Approval of this Year’s Minutes</w:t>
            </w:r>
          </w:p>
        </w:tc>
        <w:tc>
          <w:tcPr>
            <w:tcW w:w="0" w:type="auto"/>
            <w:gridSpan w:val="3"/>
            <w:shd w:val="clear" w:color="auto" w:fill="auto"/>
            <w:vAlign w:val="center"/>
          </w:tcPr>
          <w:p w14:paraId="52BC1DD1" w14:textId="25D76E03" w:rsidR="00AC5830" w:rsidRPr="00577CD5" w:rsidRDefault="00C02495" w:rsidP="00AC5830">
            <w:pPr>
              <w:rPr>
                <w:rFonts w:ascii="Arial" w:hAnsi="Arial" w:cs="Arial"/>
              </w:rPr>
            </w:pPr>
            <w:r>
              <w:rPr>
                <w:rFonts w:ascii="Arial" w:hAnsi="Arial" w:cs="Arial"/>
              </w:rPr>
              <w:t>To be sent out v</w:t>
            </w:r>
            <w:r w:rsidR="00B913E6">
              <w:rPr>
                <w:rFonts w:ascii="Arial" w:hAnsi="Arial" w:cs="Arial"/>
              </w:rPr>
              <w:t>ia email for approval</w:t>
            </w:r>
            <w:bookmarkStart w:id="0" w:name="_GoBack"/>
            <w:bookmarkEnd w:id="0"/>
          </w:p>
        </w:tc>
        <w:tc>
          <w:tcPr>
            <w:tcW w:w="0" w:type="auto"/>
            <w:shd w:val="clear" w:color="auto" w:fill="auto"/>
            <w:vAlign w:val="center"/>
          </w:tcPr>
          <w:p w14:paraId="15D0AAF4" w14:textId="070C8F66" w:rsidR="00AC5830" w:rsidRPr="00B3484B" w:rsidRDefault="00AC5830" w:rsidP="00AC5830">
            <w:pPr>
              <w:rPr>
                <w:rFonts w:ascii="Arial" w:hAnsi="Arial" w:cs="Arial"/>
              </w:rPr>
            </w:pPr>
          </w:p>
        </w:tc>
      </w:tr>
      <w:tr w:rsidR="00E546B8" w:rsidRPr="00577CD5" w14:paraId="2F86AF8E" w14:textId="77777777" w:rsidTr="001203F3">
        <w:tc>
          <w:tcPr>
            <w:tcW w:w="0" w:type="auto"/>
            <w:shd w:val="clear" w:color="auto" w:fill="auto"/>
          </w:tcPr>
          <w:p w14:paraId="7C6DE6BA" w14:textId="77777777" w:rsidR="00AC5830" w:rsidRPr="00577CD5" w:rsidRDefault="00AC5830" w:rsidP="00AC5830">
            <w:pPr>
              <w:rPr>
                <w:rFonts w:ascii="Arial" w:hAnsi="Arial" w:cs="Arial"/>
                <w:b/>
              </w:rPr>
            </w:pPr>
            <w:r w:rsidRPr="00577CD5">
              <w:rPr>
                <w:rFonts w:ascii="Arial" w:hAnsi="Arial" w:cs="Arial"/>
                <w:b/>
              </w:rPr>
              <w:t>Tour of Facilities</w:t>
            </w:r>
          </w:p>
        </w:tc>
        <w:tc>
          <w:tcPr>
            <w:tcW w:w="0" w:type="auto"/>
            <w:gridSpan w:val="3"/>
            <w:shd w:val="clear" w:color="auto" w:fill="auto"/>
            <w:vAlign w:val="center"/>
          </w:tcPr>
          <w:p w14:paraId="75B9FEC4" w14:textId="36E4EAB2" w:rsidR="00AC5830" w:rsidRPr="00577CD5" w:rsidRDefault="00AC5830" w:rsidP="00AC5830">
            <w:pPr>
              <w:rPr>
                <w:rFonts w:ascii="Arial" w:hAnsi="Arial" w:cs="Arial"/>
              </w:rPr>
            </w:pPr>
          </w:p>
        </w:tc>
        <w:tc>
          <w:tcPr>
            <w:tcW w:w="0" w:type="auto"/>
            <w:shd w:val="clear" w:color="auto" w:fill="auto"/>
            <w:vAlign w:val="center"/>
          </w:tcPr>
          <w:p w14:paraId="61A91B3C" w14:textId="77777777" w:rsidR="00AC5830" w:rsidRPr="00B3484B" w:rsidRDefault="00AC5830" w:rsidP="00AC5830">
            <w:pPr>
              <w:rPr>
                <w:rFonts w:ascii="Arial" w:hAnsi="Arial" w:cs="Arial"/>
              </w:rPr>
            </w:pPr>
          </w:p>
        </w:tc>
      </w:tr>
      <w:tr w:rsidR="00E546B8" w:rsidRPr="00577CD5" w14:paraId="3813F71F" w14:textId="77777777" w:rsidTr="001203F3">
        <w:tc>
          <w:tcPr>
            <w:tcW w:w="0" w:type="auto"/>
            <w:shd w:val="clear" w:color="auto" w:fill="auto"/>
          </w:tcPr>
          <w:p w14:paraId="585E6B24" w14:textId="77777777" w:rsidR="00AC5830" w:rsidRPr="00577CD5" w:rsidRDefault="00AC5830" w:rsidP="00AC5830">
            <w:pPr>
              <w:rPr>
                <w:rFonts w:ascii="Arial" w:hAnsi="Arial" w:cs="Arial"/>
                <w:b/>
              </w:rPr>
            </w:pPr>
            <w:r w:rsidRPr="00577CD5">
              <w:rPr>
                <w:rFonts w:ascii="Arial" w:hAnsi="Arial" w:cs="Arial"/>
                <w:b/>
              </w:rPr>
              <w:t>Future Meetings</w:t>
            </w:r>
          </w:p>
        </w:tc>
        <w:tc>
          <w:tcPr>
            <w:tcW w:w="0" w:type="auto"/>
            <w:gridSpan w:val="3"/>
            <w:shd w:val="clear" w:color="auto" w:fill="auto"/>
            <w:vAlign w:val="center"/>
          </w:tcPr>
          <w:p w14:paraId="117639EF" w14:textId="19BE5C3A" w:rsidR="00AC5830" w:rsidRPr="00577CD5" w:rsidRDefault="00334D12" w:rsidP="00AC5830">
            <w:pPr>
              <w:rPr>
                <w:rFonts w:ascii="Arial" w:hAnsi="Arial" w:cs="Arial"/>
              </w:rPr>
            </w:pPr>
            <w:r>
              <w:rPr>
                <w:rFonts w:ascii="Arial" w:hAnsi="Arial" w:cs="Arial"/>
              </w:rPr>
              <w:t>March 2021</w:t>
            </w:r>
          </w:p>
          <w:p w14:paraId="7F994E0D" w14:textId="77777777" w:rsidR="00AC5830" w:rsidRPr="00577CD5" w:rsidRDefault="00AC5830" w:rsidP="00AC5830">
            <w:pPr>
              <w:rPr>
                <w:rFonts w:ascii="Arial" w:hAnsi="Arial" w:cs="Arial"/>
              </w:rPr>
            </w:pPr>
          </w:p>
        </w:tc>
        <w:tc>
          <w:tcPr>
            <w:tcW w:w="0" w:type="auto"/>
            <w:shd w:val="clear" w:color="auto" w:fill="auto"/>
            <w:vAlign w:val="center"/>
          </w:tcPr>
          <w:p w14:paraId="37544CD2" w14:textId="77777777" w:rsidR="00AC5830" w:rsidRPr="00AF6867" w:rsidRDefault="00AC5830" w:rsidP="00AC5830">
            <w:pPr>
              <w:rPr>
                <w:rFonts w:ascii="Arial" w:hAnsi="Arial" w:cs="Arial"/>
                <w:color w:val="FF0000"/>
              </w:rPr>
            </w:pPr>
          </w:p>
        </w:tc>
      </w:tr>
    </w:tbl>
    <w:p w14:paraId="74338666" w14:textId="77777777" w:rsidR="00CC3EE7" w:rsidRDefault="00CC3EE7"/>
    <w:sectPr w:rsidR="00CC3EE7" w:rsidSect="00CC3EE7">
      <w:headerReference w:type="default" r:id="rId10"/>
      <w:pgSz w:w="15840" w:h="12240" w:orient="landscape"/>
      <w:pgMar w:top="1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64EF" w14:textId="77777777" w:rsidR="00E63358" w:rsidRDefault="00E63358">
      <w:r>
        <w:separator/>
      </w:r>
    </w:p>
  </w:endnote>
  <w:endnote w:type="continuationSeparator" w:id="0">
    <w:p w14:paraId="11E4D3B4" w14:textId="77777777" w:rsidR="00E63358" w:rsidRDefault="00E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0B8CC" w14:textId="77777777" w:rsidR="00E63358" w:rsidRDefault="00E63358">
      <w:r>
        <w:separator/>
      </w:r>
    </w:p>
  </w:footnote>
  <w:footnote w:type="continuationSeparator" w:id="0">
    <w:p w14:paraId="2F922A49" w14:textId="77777777" w:rsidR="00E63358" w:rsidRDefault="00E6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06E3" w14:textId="341C8EDE" w:rsidR="005E3A3C" w:rsidRDefault="005E3A3C" w:rsidP="00CC3EE7">
    <w:pPr>
      <w:pStyle w:val="Header"/>
      <w:jc w:val="center"/>
      <w:rPr>
        <w:rFonts w:ascii="Century Gothic" w:hAnsi="Century Gothic"/>
        <w:sz w:val="28"/>
        <w:szCs w:val="28"/>
      </w:rPr>
    </w:pPr>
    <w:r>
      <w:rPr>
        <w:noProof/>
      </w:rPr>
      <w:drawing>
        <wp:anchor distT="0" distB="0" distL="114300" distR="114300" simplePos="0" relativeHeight="251657728" behindDoc="1" locked="0" layoutInCell="1" allowOverlap="1" wp14:anchorId="09A8C4B9" wp14:editId="2A8FA7E1">
          <wp:simplePos x="0" y="0"/>
          <wp:positionH relativeFrom="column">
            <wp:posOffset>0</wp:posOffset>
          </wp:positionH>
          <wp:positionV relativeFrom="paragraph">
            <wp:posOffset>0</wp:posOffset>
          </wp:positionV>
          <wp:extent cx="1419225" cy="1009650"/>
          <wp:effectExtent l="0" t="0" r="3175" b="6350"/>
          <wp:wrapNone/>
          <wp:docPr id="1" name="Picture 1"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Solid-l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pic:spPr>
              </pic:pic>
            </a:graphicData>
          </a:graphic>
        </wp:anchor>
      </w:drawing>
    </w:r>
    <w:r w:rsidR="00512777">
      <w:rPr>
        <w:rFonts w:ascii="Century Gothic" w:hAnsi="Century Gothic"/>
        <w:b/>
        <w:sz w:val="28"/>
        <w:szCs w:val="28"/>
      </w:rPr>
      <w:t>Electronics &amp; Computer Technology Department</w:t>
    </w:r>
  </w:p>
  <w:p w14:paraId="5A650915" w14:textId="70B0241E" w:rsidR="005E3A3C" w:rsidRPr="00577CD5" w:rsidRDefault="005E3A3C" w:rsidP="00CC3EE7">
    <w:pPr>
      <w:pStyle w:val="Header"/>
      <w:jc w:val="center"/>
      <w:rPr>
        <w:rFonts w:ascii="Century Gothic" w:hAnsi="Century Gothic"/>
        <w:b/>
        <w:sz w:val="27"/>
        <w:szCs w:val="27"/>
      </w:rPr>
    </w:pPr>
    <w:r w:rsidRPr="00577CD5">
      <w:rPr>
        <w:rFonts w:ascii="Century Gothic" w:hAnsi="Century Gothic"/>
        <w:b/>
        <w:sz w:val="27"/>
        <w:szCs w:val="27"/>
      </w:rPr>
      <w:t xml:space="preserve">Advisory Committee </w:t>
    </w:r>
    <w:r w:rsidR="00B007D3">
      <w:rPr>
        <w:rFonts w:ascii="Century Gothic" w:hAnsi="Century Gothic"/>
        <w:b/>
        <w:sz w:val="27"/>
        <w:szCs w:val="27"/>
      </w:rPr>
      <w:t>Minutes</w:t>
    </w:r>
  </w:p>
  <w:p w14:paraId="711A4391" w14:textId="35ECC218" w:rsidR="005E3A3C" w:rsidRPr="00577CD5" w:rsidRDefault="00AF25C9" w:rsidP="00CC3EE7">
    <w:pPr>
      <w:pStyle w:val="Header"/>
      <w:jc w:val="center"/>
      <w:rPr>
        <w:rFonts w:ascii="Century Gothic" w:hAnsi="Century Gothic"/>
        <w:b/>
        <w:sz w:val="27"/>
        <w:szCs w:val="27"/>
      </w:rPr>
    </w:pPr>
    <w:r>
      <w:rPr>
        <w:rFonts w:ascii="Century Gothic" w:hAnsi="Century Gothic"/>
        <w:b/>
        <w:sz w:val="27"/>
        <w:szCs w:val="27"/>
      </w:rPr>
      <w:t>March 13, 2020</w:t>
    </w:r>
  </w:p>
  <w:p w14:paraId="179F02D2" w14:textId="148E8EEA" w:rsidR="005E3A3C" w:rsidRPr="00577CD5" w:rsidRDefault="008B7D48" w:rsidP="00CC3EE7">
    <w:pPr>
      <w:pStyle w:val="Header"/>
      <w:jc w:val="center"/>
      <w:rPr>
        <w:rFonts w:ascii="Century Gothic" w:hAnsi="Century Gothic"/>
        <w:b/>
        <w:sz w:val="27"/>
        <w:szCs w:val="27"/>
      </w:rPr>
    </w:pPr>
    <w:r>
      <w:rPr>
        <w:rFonts w:ascii="Century Gothic" w:hAnsi="Century Gothic"/>
        <w:b/>
        <w:sz w:val="27"/>
        <w:szCs w:val="27"/>
      </w:rPr>
      <w:t>12:00-</w:t>
    </w:r>
    <w:r w:rsidR="00B852C4">
      <w:rPr>
        <w:rFonts w:ascii="Century Gothic" w:hAnsi="Century Gothic"/>
        <w:b/>
        <w:sz w:val="27"/>
        <w:szCs w:val="27"/>
      </w:rPr>
      <w:t>2:3</w:t>
    </w:r>
    <w:r w:rsidR="00512777">
      <w:rPr>
        <w:rFonts w:ascii="Century Gothic" w:hAnsi="Century Gothic"/>
        <w:b/>
        <w:sz w:val="27"/>
        <w:szCs w:val="27"/>
      </w:rPr>
      <w:t>0 p.m.</w:t>
    </w:r>
  </w:p>
  <w:p w14:paraId="4A3BF08E" w14:textId="0DBA3106" w:rsidR="005E3A3C" w:rsidRDefault="00506705" w:rsidP="00CC3EE7">
    <w:pPr>
      <w:pStyle w:val="Header"/>
      <w:jc w:val="center"/>
      <w:rPr>
        <w:rFonts w:ascii="Century Gothic" w:hAnsi="Century Gothic"/>
        <w:b/>
        <w:sz w:val="27"/>
        <w:szCs w:val="27"/>
      </w:rPr>
    </w:pPr>
    <w:r>
      <w:rPr>
        <w:rFonts w:ascii="Century Gothic" w:hAnsi="Century Gothic"/>
        <w:b/>
        <w:sz w:val="27"/>
        <w:szCs w:val="27"/>
      </w:rPr>
      <w:t>Building 28B, Virtually on Zoom</w:t>
    </w:r>
  </w:p>
  <w:p w14:paraId="78884F40" w14:textId="77777777" w:rsidR="005E3A3C" w:rsidRPr="00742FC4" w:rsidRDefault="005E3A3C" w:rsidP="00CC3EE7">
    <w:pPr>
      <w:pStyle w:val="Header"/>
      <w:jc w:val="center"/>
      <w:rPr>
        <w:rFonts w:ascii="Century Gothic" w:hAnsi="Century Gothic"/>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0C1"/>
    <w:multiLevelType w:val="hybridMultilevel"/>
    <w:tmpl w:val="835C04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0A3A"/>
    <w:multiLevelType w:val="hybridMultilevel"/>
    <w:tmpl w:val="EF427A94"/>
    <w:lvl w:ilvl="0" w:tplc="18165A40">
      <w:start w:val="1"/>
      <w:numFmt w:val="bullet"/>
      <w:lvlText w:val=""/>
      <w:lvlJc w:val="left"/>
      <w:pPr>
        <w:ind w:left="720" w:hanging="360"/>
      </w:pPr>
      <w:rPr>
        <w:rFonts w:ascii="MT Extra" w:hAnsi="MT Ext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5DAF"/>
    <w:multiLevelType w:val="hybridMultilevel"/>
    <w:tmpl w:val="766A5DE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B35C2"/>
    <w:multiLevelType w:val="hybridMultilevel"/>
    <w:tmpl w:val="333CEE02"/>
    <w:lvl w:ilvl="0" w:tplc="9B72ECEA">
      <w:start w:val="1"/>
      <w:numFmt w:val="bullet"/>
      <w:lvlText w:val="□"/>
      <w:lvlJc w:val="left"/>
      <w:pPr>
        <w:tabs>
          <w:tab w:val="num" w:pos="1440"/>
        </w:tabs>
        <w:ind w:left="1440" w:hanging="360"/>
      </w:pPr>
      <w:rPr>
        <w:rFonts w:ascii="Lucida Sans Unicode" w:hAnsi="Lucida Sans Unicode"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D214F"/>
    <w:multiLevelType w:val="hybridMultilevel"/>
    <w:tmpl w:val="2DEABECE"/>
    <w:lvl w:ilvl="0" w:tplc="6EFA0F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B7275"/>
    <w:multiLevelType w:val="hybridMultilevel"/>
    <w:tmpl w:val="76FC0652"/>
    <w:lvl w:ilvl="0" w:tplc="6EFA0F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117A1"/>
    <w:multiLevelType w:val="hybridMultilevel"/>
    <w:tmpl w:val="AD6ED44C"/>
    <w:lvl w:ilvl="0" w:tplc="9B72ECEA">
      <w:start w:val="1"/>
      <w:numFmt w:val="bullet"/>
      <w:lvlText w:val="□"/>
      <w:lvlJc w:val="left"/>
      <w:pPr>
        <w:tabs>
          <w:tab w:val="num" w:pos="720"/>
        </w:tabs>
        <w:ind w:left="720" w:hanging="360"/>
      </w:pPr>
      <w:rPr>
        <w:rFonts w:ascii="Lucida Sans Unicode" w:hAnsi="Lucida Sans Unicode"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D0A3B"/>
    <w:multiLevelType w:val="hybridMultilevel"/>
    <w:tmpl w:val="4438A9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3474B"/>
    <w:multiLevelType w:val="hybridMultilevel"/>
    <w:tmpl w:val="90AC84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D3ECD"/>
    <w:multiLevelType w:val="hybridMultilevel"/>
    <w:tmpl w:val="EA64B59C"/>
    <w:lvl w:ilvl="0" w:tplc="C1B6179A">
      <w:start w:val="1"/>
      <w:numFmt w:val="bullet"/>
      <w:lvlText w:val="•"/>
      <w:lvlJc w:val="left"/>
      <w:pPr>
        <w:tabs>
          <w:tab w:val="num" w:pos="720"/>
        </w:tabs>
        <w:ind w:left="720" w:hanging="360"/>
      </w:pPr>
      <w:rPr>
        <w:rFonts w:ascii="Arial" w:hAnsi="Arial" w:hint="default"/>
      </w:rPr>
    </w:lvl>
    <w:lvl w:ilvl="1" w:tplc="CD30396C">
      <w:start w:val="174"/>
      <w:numFmt w:val="bullet"/>
      <w:lvlText w:val="–"/>
      <w:lvlJc w:val="left"/>
      <w:pPr>
        <w:tabs>
          <w:tab w:val="num" w:pos="1440"/>
        </w:tabs>
        <w:ind w:left="1440" w:hanging="360"/>
      </w:pPr>
      <w:rPr>
        <w:rFonts w:ascii="Arial" w:hAnsi="Arial" w:hint="default"/>
      </w:rPr>
    </w:lvl>
    <w:lvl w:ilvl="2" w:tplc="3CD06C12" w:tentative="1">
      <w:start w:val="1"/>
      <w:numFmt w:val="bullet"/>
      <w:lvlText w:val="•"/>
      <w:lvlJc w:val="left"/>
      <w:pPr>
        <w:tabs>
          <w:tab w:val="num" w:pos="2160"/>
        </w:tabs>
        <w:ind w:left="2160" w:hanging="360"/>
      </w:pPr>
      <w:rPr>
        <w:rFonts w:ascii="Arial" w:hAnsi="Arial" w:hint="default"/>
      </w:rPr>
    </w:lvl>
    <w:lvl w:ilvl="3" w:tplc="7C38E14A" w:tentative="1">
      <w:start w:val="1"/>
      <w:numFmt w:val="bullet"/>
      <w:lvlText w:val="•"/>
      <w:lvlJc w:val="left"/>
      <w:pPr>
        <w:tabs>
          <w:tab w:val="num" w:pos="2880"/>
        </w:tabs>
        <w:ind w:left="2880" w:hanging="360"/>
      </w:pPr>
      <w:rPr>
        <w:rFonts w:ascii="Arial" w:hAnsi="Arial" w:hint="default"/>
      </w:rPr>
    </w:lvl>
    <w:lvl w:ilvl="4" w:tplc="73F87FF2" w:tentative="1">
      <w:start w:val="1"/>
      <w:numFmt w:val="bullet"/>
      <w:lvlText w:val="•"/>
      <w:lvlJc w:val="left"/>
      <w:pPr>
        <w:tabs>
          <w:tab w:val="num" w:pos="3600"/>
        </w:tabs>
        <w:ind w:left="3600" w:hanging="360"/>
      </w:pPr>
      <w:rPr>
        <w:rFonts w:ascii="Arial" w:hAnsi="Arial" w:hint="default"/>
      </w:rPr>
    </w:lvl>
    <w:lvl w:ilvl="5" w:tplc="EAD0C7D8" w:tentative="1">
      <w:start w:val="1"/>
      <w:numFmt w:val="bullet"/>
      <w:lvlText w:val="•"/>
      <w:lvlJc w:val="left"/>
      <w:pPr>
        <w:tabs>
          <w:tab w:val="num" w:pos="4320"/>
        </w:tabs>
        <w:ind w:left="4320" w:hanging="360"/>
      </w:pPr>
      <w:rPr>
        <w:rFonts w:ascii="Arial" w:hAnsi="Arial" w:hint="default"/>
      </w:rPr>
    </w:lvl>
    <w:lvl w:ilvl="6" w:tplc="41385C28" w:tentative="1">
      <w:start w:val="1"/>
      <w:numFmt w:val="bullet"/>
      <w:lvlText w:val="•"/>
      <w:lvlJc w:val="left"/>
      <w:pPr>
        <w:tabs>
          <w:tab w:val="num" w:pos="5040"/>
        </w:tabs>
        <w:ind w:left="5040" w:hanging="360"/>
      </w:pPr>
      <w:rPr>
        <w:rFonts w:ascii="Arial" w:hAnsi="Arial" w:hint="default"/>
      </w:rPr>
    </w:lvl>
    <w:lvl w:ilvl="7" w:tplc="CC7AD7C0" w:tentative="1">
      <w:start w:val="1"/>
      <w:numFmt w:val="bullet"/>
      <w:lvlText w:val="•"/>
      <w:lvlJc w:val="left"/>
      <w:pPr>
        <w:tabs>
          <w:tab w:val="num" w:pos="5760"/>
        </w:tabs>
        <w:ind w:left="5760" w:hanging="360"/>
      </w:pPr>
      <w:rPr>
        <w:rFonts w:ascii="Arial" w:hAnsi="Arial" w:hint="default"/>
      </w:rPr>
    </w:lvl>
    <w:lvl w:ilvl="8" w:tplc="9912C9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2E1B34"/>
    <w:multiLevelType w:val="hybridMultilevel"/>
    <w:tmpl w:val="AA168828"/>
    <w:lvl w:ilvl="0" w:tplc="CAD4AFC4">
      <w:start w:val="1"/>
      <w:numFmt w:val="decimal"/>
      <w:lvlText w:val="%1."/>
      <w:lvlJc w:val="left"/>
      <w:pPr>
        <w:tabs>
          <w:tab w:val="num" w:pos="720"/>
        </w:tabs>
        <w:ind w:left="720" w:hanging="360"/>
      </w:pPr>
    </w:lvl>
    <w:lvl w:ilvl="1" w:tplc="97063F9A" w:tentative="1">
      <w:start w:val="1"/>
      <w:numFmt w:val="decimal"/>
      <w:lvlText w:val="%2."/>
      <w:lvlJc w:val="left"/>
      <w:pPr>
        <w:tabs>
          <w:tab w:val="num" w:pos="1440"/>
        </w:tabs>
        <w:ind w:left="1440" w:hanging="360"/>
      </w:pPr>
    </w:lvl>
    <w:lvl w:ilvl="2" w:tplc="4E0E01C2" w:tentative="1">
      <w:start w:val="1"/>
      <w:numFmt w:val="decimal"/>
      <w:lvlText w:val="%3."/>
      <w:lvlJc w:val="left"/>
      <w:pPr>
        <w:tabs>
          <w:tab w:val="num" w:pos="2160"/>
        </w:tabs>
        <w:ind w:left="2160" w:hanging="360"/>
      </w:pPr>
    </w:lvl>
    <w:lvl w:ilvl="3" w:tplc="B4EEBD4E" w:tentative="1">
      <w:start w:val="1"/>
      <w:numFmt w:val="decimal"/>
      <w:lvlText w:val="%4."/>
      <w:lvlJc w:val="left"/>
      <w:pPr>
        <w:tabs>
          <w:tab w:val="num" w:pos="2880"/>
        </w:tabs>
        <w:ind w:left="2880" w:hanging="360"/>
      </w:pPr>
    </w:lvl>
    <w:lvl w:ilvl="4" w:tplc="E13405C6" w:tentative="1">
      <w:start w:val="1"/>
      <w:numFmt w:val="decimal"/>
      <w:lvlText w:val="%5."/>
      <w:lvlJc w:val="left"/>
      <w:pPr>
        <w:tabs>
          <w:tab w:val="num" w:pos="3600"/>
        </w:tabs>
        <w:ind w:left="3600" w:hanging="360"/>
      </w:pPr>
    </w:lvl>
    <w:lvl w:ilvl="5" w:tplc="BB2AE24A" w:tentative="1">
      <w:start w:val="1"/>
      <w:numFmt w:val="decimal"/>
      <w:lvlText w:val="%6."/>
      <w:lvlJc w:val="left"/>
      <w:pPr>
        <w:tabs>
          <w:tab w:val="num" w:pos="4320"/>
        </w:tabs>
        <w:ind w:left="4320" w:hanging="360"/>
      </w:pPr>
    </w:lvl>
    <w:lvl w:ilvl="6" w:tplc="C9DA2C68" w:tentative="1">
      <w:start w:val="1"/>
      <w:numFmt w:val="decimal"/>
      <w:lvlText w:val="%7."/>
      <w:lvlJc w:val="left"/>
      <w:pPr>
        <w:tabs>
          <w:tab w:val="num" w:pos="5040"/>
        </w:tabs>
        <w:ind w:left="5040" w:hanging="360"/>
      </w:pPr>
    </w:lvl>
    <w:lvl w:ilvl="7" w:tplc="0FFED8BA" w:tentative="1">
      <w:start w:val="1"/>
      <w:numFmt w:val="decimal"/>
      <w:lvlText w:val="%8."/>
      <w:lvlJc w:val="left"/>
      <w:pPr>
        <w:tabs>
          <w:tab w:val="num" w:pos="5760"/>
        </w:tabs>
        <w:ind w:left="5760" w:hanging="360"/>
      </w:pPr>
    </w:lvl>
    <w:lvl w:ilvl="8" w:tplc="E1BA49CA" w:tentative="1">
      <w:start w:val="1"/>
      <w:numFmt w:val="decimal"/>
      <w:lvlText w:val="%9."/>
      <w:lvlJc w:val="left"/>
      <w:pPr>
        <w:tabs>
          <w:tab w:val="num" w:pos="6480"/>
        </w:tabs>
        <w:ind w:left="6480" w:hanging="360"/>
      </w:pPr>
    </w:lvl>
  </w:abstractNum>
  <w:abstractNum w:abstractNumId="11" w15:restartNumberingAfterBreak="0">
    <w:nsid w:val="40DC6F3F"/>
    <w:multiLevelType w:val="hybridMultilevel"/>
    <w:tmpl w:val="3CEA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D7DFD"/>
    <w:multiLevelType w:val="hybridMultilevel"/>
    <w:tmpl w:val="56EADE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72E54"/>
    <w:multiLevelType w:val="hybridMultilevel"/>
    <w:tmpl w:val="2112192E"/>
    <w:lvl w:ilvl="0" w:tplc="5D0AB4C4">
      <w:start w:val="1"/>
      <w:numFmt w:val="decimal"/>
      <w:lvlText w:val="%1."/>
      <w:lvlJc w:val="left"/>
      <w:pPr>
        <w:tabs>
          <w:tab w:val="num" w:pos="720"/>
        </w:tabs>
        <w:ind w:left="720" w:hanging="360"/>
      </w:pPr>
    </w:lvl>
    <w:lvl w:ilvl="1" w:tplc="31BA1178" w:tentative="1">
      <w:start w:val="1"/>
      <w:numFmt w:val="decimal"/>
      <w:lvlText w:val="%2."/>
      <w:lvlJc w:val="left"/>
      <w:pPr>
        <w:tabs>
          <w:tab w:val="num" w:pos="1440"/>
        </w:tabs>
        <w:ind w:left="1440" w:hanging="360"/>
      </w:pPr>
    </w:lvl>
    <w:lvl w:ilvl="2" w:tplc="75781D38" w:tentative="1">
      <w:start w:val="1"/>
      <w:numFmt w:val="decimal"/>
      <w:lvlText w:val="%3."/>
      <w:lvlJc w:val="left"/>
      <w:pPr>
        <w:tabs>
          <w:tab w:val="num" w:pos="2160"/>
        </w:tabs>
        <w:ind w:left="2160" w:hanging="360"/>
      </w:pPr>
    </w:lvl>
    <w:lvl w:ilvl="3" w:tplc="4ECE8CCA" w:tentative="1">
      <w:start w:val="1"/>
      <w:numFmt w:val="decimal"/>
      <w:lvlText w:val="%4."/>
      <w:lvlJc w:val="left"/>
      <w:pPr>
        <w:tabs>
          <w:tab w:val="num" w:pos="2880"/>
        </w:tabs>
        <w:ind w:left="2880" w:hanging="360"/>
      </w:pPr>
    </w:lvl>
    <w:lvl w:ilvl="4" w:tplc="A08A3C5E" w:tentative="1">
      <w:start w:val="1"/>
      <w:numFmt w:val="decimal"/>
      <w:lvlText w:val="%5."/>
      <w:lvlJc w:val="left"/>
      <w:pPr>
        <w:tabs>
          <w:tab w:val="num" w:pos="3600"/>
        </w:tabs>
        <w:ind w:left="3600" w:hanging="360"/>
      </w:pPr>
    </w:lvl>
    <w:lvl w:ilvl="5" w:tplc="4D68E2DA" w:tentative="1">
      <w:start w:val="1"/>
      <w:numFmt w:val="decimal"/>
      <w:lvlText w:val="%6."/>
      <w:lvlJc w:val="left"/>
      <w:pPr>
        <w:tabs>
          <w:tab w:val="num" w:pos="4320"/>
        </w:tabs>
        <w:ind w:left="4320" w:hanging="360"/>
      </w:pPr>
    </w:lvl>
    <w:lvl w:ilvl="6" w:tplc="52DE7C5A" w:tentative="1">
      <w:start w:val="1"/>
      <w:numFmt w:val="decimal"/>
      <w:lvlText w:val="%7."/>
      <w:lvlJc w:val="left"/>
      <w:pPr>
        <w:tabs>
          <w:tab w:val="num" w:pos="5040"/>
        </w:tabs>
        <w:ind w:left="5040" w:hanging="360"/>
      </w:pPr>
    </w:lvl>
    <w:lvl w:ilvl="7" w:tplc="22FEE944" w:tentative="1">
      <w:start w:val="1"/>
      <w:numFmt w:val="decimal"/>
      <w:lvlText w:val="%8."/>
      <w:lvlJc w:val="left"/>
      <w:pPr>
        <w:tabs>
          <w:tab w:val="num" w:pos="5760"/>
        </w:tabs>
        <w:ind w:left="5760" w:hanging="360"/>
      </w:pPr>
    </w:lvl>
    <w:lvl w:ilvl="8" w:tplc="687CF264" w:tentative="1">
      <w:start w:val="1"/>
      <w:numFmt w:val="decimal"/>
      <w:lvlText w:val="%9."/>
      <w:lvlJc w:val="left"/>
      <w:pPr>
        <w:tabs>
          <w:tab w:val="num" w:pos="6480"/>
        </w:tabs>
        <w:ind w:left="6480" w:hanging="360"/>
      </w:pPr>
    </w:lvl>
  </w:abstractNum>
  <w:abstractNum w:abstractNumId="14" w15:restartNumberingAfterBreak="0">
    <w:nsid w:val="47A65D78"/>
    <w:multiLevelType w:val="hybridMultilevel"/>
    <w:tmpl w:val="24DEB4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A671C"/>
    <w:multiLevelType w:val="hybridMultilevel"/>
    <w:tmpl w:val="0B3074AC"/>
    <w:lvl w:ilvl="0" w:tplc="18165A40">
      <w:start w:val="1"/>
      <w:numFmt w:val="bullet"/>
      <w:lvlText w:val=""/>
      <w:lvlJc w:val="left"/>
      <w:pPr>
        <w:ind w:left="720" w:hanging="360"/>
      </w:pPr>
      <w:rPr>
        <w:rFonts w:ascii="MT Extra" w:hAnsi="MT Ext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95830"/>
    <w:multiLevelType w:val="hybridMultilevel"/>
    <w:tmpl w:val="E7A68D12"/>
    <w:lvl w:ilvl="0" w:tplc="89F4C716">
      <w:start w:val="1"/>
      <w:numFmt w:val="decimal"/>
      <w:lvlText w:val="%1."/>
      <w:lvlJc w:val="left"/>
      <w:pPr>
        <w:tabs>
          <w:tab w:val="num" w:pos="720"/>
        </w:tabs>
        <w:ind w:left="720" w:hanging="360"/>
      </w:pPr>
    </w:lvl>
    <w:lvl w:ilvl="1" w:tplc="0994B97E" w:tentative="1">
      <w:start w:val="1"/>
      <w:numFmt w:val="decimal"/>
      <w:lvlText w:val="%2."/>
      <w:lvlJc w:val="left"/>
      <w:pPr>
        <w:tabs>
          <w:tab w:val="num" w:pos="1440"/>
        </w:tabs>
        <w:ind w:left="1440" w:hanging="360"/>
      </w:pPr>
    </w:lvl>
    <w:lvl w:ilvl="2" w:tplc="B324DD30" w:tentative="1">
      <w:start w:val="1"/>
      <w:numFmt w:val="decimal"/>
      <w:lvlText w:val="%3."/>
      <w:lvlJc w:val="left"/>
      <w:pPr>
        <w:tabs>
          <w:tab w:val="num" w:pos="2160"/>
        </w:tabs>
        <w:ind w:left="2160" w:hanging="360"/>
      </w:pPr>
    </w:lvl>
    <w:lvl w:ilvl="3" w:tplc="24204B0C" w:tentative="1">
      <w:start w:val="1"/>
      <w:numFmt w:val="decimal"/>
      <w:lvlText w:val="%4."/>
      <w:lvlJc w:val="left"/>
      <w:pPr>
        <w:tabs>
          <w:tab w:val="num" w:pos="2880"/>
        </w:tabs>
        <w:ind w:left="2880" w:hanging="360"/>
      </w:pPr>
    </w:lvl>
    <w:lvl w:ilvl="4" w:tplc="6CA676B6" w:tentative="1">
      <w:start w:val="1"/>
      <w:numFmt w:val="decimal"/>
      <w:lvlText w:val="%5."/>
      <w:lvlJc w:val="left"/>
      <w:pPr>
        <w:tabs>
          <w:tab w:val="num" w:pos="3600"/>
        </w:tabs>
        <w:ind w:left="3600" w:hanging="360"/>
      </w:pPr>
    </w:lvl>
    <w:lvl w:ilvl="5" w:tplc="9CE2063E" w:tentative="1">
      <w:start w:val="1"/>
      <w:numFmt w:val="decimal"/>
      <w:lvlText w:val="%6."/>
      <w:lvlJc w:val="left"/>
      <w:pPr>
        <w:tabs>
          <w:tab w:val="num" w:pos="4320"/>
        </w:tabs>
        <w:ind w:left="4320" w:hanging="360"/>
      </w:pPr>
    </w:lvl>
    <w:lvl w:ilvl="6" w:tplc="C15C610E" w:tentative="1">
      <w:start w:val="1"/>
      <w:numFmt w:val="decimal"/>
      <w:lvlText w:val="%7."/>
      <w:lvlJc w:val="left"/>
      <w:pPr>
        <w:tabs>
          <w:tab w:val="num" w:pos="5040"/>
        </w:tabs>
        <w:ind w:left="5040" w:hanging="360"/>
      </w:pPr>
    </w:lvl>
    <w:lvl w:ilvl="7" w:tplc="D99E2DDE" w:tentative="1">
      <w:start w:val="1"/>
      <w:numFmt w:val="decimal"/>
      <w:lvlText w:val="%8."/>
      <w:lvlJc w:val="left"/>
      <w:pPr>
        <w:tabs>
          <w:tab w:val="num" w:pos="5760"/>
        </w:tabs>
        <w:ind w:left="5760" w:hanging="360"/>
      </w:pPr>
    </w:lvl>
    <w:lvl w:ilvl="8" w:tplc="177E8CAC" w:tentative="1">
      <w:start w:val="1"/>
      <w:numFmt w:val="decimal"/>
      <w:lvlText w:val="%9."/>
      <w:lvlJc w:val="left"/>
      <w:pPr>
        <w:tabs>
          <w:tab w:val="num" w:pos="6480"/>
        </w:tabs>
        <w:ind w:left="6480" w:hanging="360"/>
      </w:pPr>
    </w:lvl>
  </w:abstractNum>
  <w:abstractNum w:abstractNumId="17" w15:restartNumberingAfterBreak="0">
    <w:nsid w:val="73415C11"/>
    <w:multiLevelType w:val="hybridMultilevel"/>
    <w:tmpl w:val="2EC6DA52"/>
    <w:lvl w:ilvl="0" w:tplc="B33EF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D2F3E"/>
    <w:multiLevelType w:val="hybridMultilevel"/>
    <w:tmpl w:val="4774B018"/>
    <w:lvl w:ilvl="0" w:tplc="6EFA0F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D8757A"/>
    <w:multiLevelType w:val="hybridMultilevel"/>
    <w:tmpl w:val="2280E8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8"/>
  </w:num>
  <w:num w:numId="5">
    <w:abstractNumId w:val="4"/>
  </w:num>
  <w:num w:numId="6">
    <w:abstractNumId w:val="2"/>
  </w:num>
  <w:num w:numId="7">
    <w:abstractNumId w:val="15"/>
  </w:num>
  <w:num w:numId="8">
    <w:abstractNumId w:val="1"/>
  </w:num>
  <w:num w:numId="9">
    <w:abstractNumId w:val="11"/>
  </w:num>
  <w:num w:numId="10">
    <w:abstractNumId w:val="14"/>
  </w:num>
  <w:num w:numId="11">
    <w:abstractNumId w:val="0"/>
  </w:num>
  <w:num w:numId="12">
    <w:abstractNumId w:val="7"/>
  </w:num>
  <w:num w:numId="13">
    <w:abstractNumId w:val="8"/>
  </w:num>
  <w:num w:numId="14">
    <w:abstractNumId w:val="12"/>
  </w:num>
  <w:num w:numId="15">
    <w:abstractNumId w:val="19"/>
  </w:num>
  <w:num w:numId="16">
    <w:abstractNumId w:val="13"/>
  </w:num>
  <w:num w:numId="17">
    <w:abstractNumId w:val="16"/>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25"/>
    <w:rsid w:val="00000ED8"/>
    <w:rsid w:val="00003462"/>
    <w:rsid w:val="00005F13"/>
    <w:rsid w:val="00007BEC"/>
    <w:rsid w:val="00037DEF"/>
    <w:rsid w:val="00070407"/>
    <w:rsid w:val="00071876"/>
    <w:rsid w:val="00090C02"/>
    <w:rsid w:val="00092DCE"/>
    <w:rsid w:val="000A4A4A"/>
    <w:rsid w:val="000A5151"/>
    <w:rsid w:val="000A5797"/>
    <w:rsid w:val="000A7D79"/>
    <w:rsid w:val="000B5016"/>
    <w:rsid w:val="000B7C9D"/>
    <w:rsid w:val="000C5FDD"/>
    <w:rsid w:val="000D31D8"/>
    <w:rsid w:val="000D5383"/>
    <w:rsid w:val="000D56A6"/>
    <w:rsid w:val="000E0507"/>
    <w:rsid w:val="000E254D"/>
    <w:rsid w:val="000E3819"/>
    <w:rsid w:val="000F0CCF"/>
    <w:rsid w:val="00102AA5"/>
    <w:rsid w:val="0011736B"/>
    <w:rsid w:val="001203F3"/>
    <w:rsid w:val="00122577"/>
    <w:rsid w:val="00123445"/>
    <w:rsid w:val="00130C09"/>
    <w:rsid w:val="00143124"/>
    <w:rsid w:val="001641E2"/>
    <w:rsid w:val="00164EC3"/>
    <w:rsid w:val="00166200"/>
    <w:rsid w:val="00180FB4"/>
    <w:rsid w:val="001814D3"/>
    <w:rsid w:val="001A5188"/>
    <w:rsid w:val="001B1BCB"/>
    <w:rsid w:val="001C1482"/>
    <w:rsid w:val="001C25CF"/>
    <w:rsid w:val="001D6DA6"/>
    <w:rsid w:val="001E2FFE"/>
    <w:rsid w:val="001E67C4"/>
    <w:rsid w:val="001F5635"/>
    <w:rsid w:val="001F75D3"/>
    <w:rsid w:val="0021229C"/>
    <w:rsid w:val="0021305B"/>
    <w:rsid w:val="00223E04"/>
    <w:rsid w:val="00243FAF"/>
    <w:rsid w:val="0025508B"/>
    <w:rsid w:val="00261C18"/>
    <w:rsid w:val="00264F5C"/>
    <w:rsid w:val="00267EBE"/>
    <w:rsid w:val="00276120"/>
    <w:rsid w:val="00281ED9"/>
    <w:rsid w:val="00287BF2"/>
    <w:rsid w:val="002976A9"/>
    <w:rsid w:val="002A2125"/>
    <w:rsid w:val="002A5135"/>
    <w:rsid w:val="002A7842"/>
    <w:rsid w:val="002B445B"/>
    <w:rsid w:val="002D2915"/>
    <w:rsid w:val="002F3423"/>
    <w:rsid w:val="002F41F2"/>
    <w:rsid w:val="00312829"/>
    <w:rsid w:val="00313E3C"/>
    <w:rsid w:val="00315D62"/>
    <w:rsid w:val="00334D12"/>
    <w:rsid w:val="003415D5"/>
    <w:rsid w:val="0034458A"/>
    <w:rsid w:val="00351936"/>
    <w:rsid w:val="00365AD2"/>
    <w:rsid w:val="00367BA7"/>
    <w:rsid w:val="00377929"/>
    <w:rsid w:val="003835F1"/>
    <w:rsid w:val="003958E4"/>
    <w:rsid w:val="003B077D"/>
    <w:rsid w:val="003B7465"/>
    <w:rsid w:val="003C32D1"/>
    <w:rsid w:val="003C3BEA"/>
    <w:rsid w:val="003D71C4"/>
    <w:rsid w:val="003E04D1"/>
    <w:rsid w:val="0040629B"/>
    <w:rsid w:val="00431BC9"/>
    <w:rsid w:val="00434321"/>
    <w:rsid w:val="00436C98"/>
    <w:rsid w:val="00437E02"/>
    <w:rsid w:val="00452EC7"/>
    <w:rsid w:val="00452F6F"/>
    <w:rsid w:val="0045360A"/>
    <w:rsid w:val="004543AA"/>
    <w:rsid w:val="00455FA6"/>
    <w:rsid w:val="00457439"/>
    <w:rsid w:val="00463345"/>
    <w:rsid w:val="00473E7A"/>
    <w:rsid w:val="00490A93"/>
    <w:rsid w:val="0049372B"/>
    <w:rsid w:val="004978B3"/>
    <w:rsid w:val="00497C92"/>
    <w:rsid w:val="004A5618"/>
    <w:rsid w:val="004C6DF4"/>
    <w:rsid w:val="004F21A8"/>
    <w:rsid w:val="004F296B"/>
    <w:rsid w:val="005011C3"/>
    <w:rsid w:val="00506705"/>
    <w:rsid w:val="00510D17"/>
    <w:rsid w:val="00512777"/>
    <w:rsid w:val="00513D0B"/>
    <w:rsid w:val="005228F8"/>
    <w:rsid w:val="0053431C"/>
    <w:rsid w:val="00546D93"/>
    <w:rsid w:val="005474FD"/>
    <w:rsid w:val="00554F01"/>
    <w:rsid w:val="00586915"/>
    <w:rsid w:val="005923FD"/>
    <w:rsid w:val="005B47F3"/>
    <w:rsid w:val="005B6E25"/>
    <w:rsid w:val="005C1264"/>
    <w:rsid w:val="005C4BDA"/>
    <w:rsid w:val="005E3A3C"/>
    <w:rsid w:val="005E52C8"/>
    <w:rsid w:val="005F04A1"/>
    <w:rsid w:val="006032D9"/>
    <w:rsid w:val="00607C56"/>
    <w:rsid w:val="006353A3"/>
    <w:rsid w:val="0066022A"/>
    <w:rsid w:val="0068020B"/>
    <w:rsid w:val="00694F46"/>
    <w:rsid w:val="006A2EAA"/>
    <w:rsid w:val="006A4175"/>
    <w:rsid w:val="006A4BA8"/>
    <w:rsid w:val="006A6F62"/>
    <w:rsid w:val="006C1C39"/>
    <w:rsid w:val="006C2728"/>
    <w:rsid w:val="006D58FB"/>
    <w:rsid w:val="006D5910"/>
    <w:rsid w:val="006D6019"/>
    <w:rsid w:val="006E289A"/>
    <w:rsid w:val="006E3FE6"/>
    <w:rsid w:val="006F35D9"/>
    <w:rsid w:val="00700B1A"/>
    <w:rsid w:val="0071035A"/>
    <w:rsid w:val="0071090C"/>
    <w:rsid w:val="00715756"/>
    <w:rsid w:val="00737177"/>
    <w:rsid w:val="00740748"/>
    <w:rsid w:val="00744BB3"/>
    <w:rsid w:val="00763715"/>
    <w:rsid w:val="0076452F"/>
    <w:rsid w:val="007812E1"/>
    <w:rsid w:val="00784079"/>
    <w:rsid w:val="00790FBB"/>
    <w:rsid w:val="007B1218"/>
    <w:rsid w:val="007B429F"/>
    <w:rsid w:val="007C3763"/>
    <w:rsid w:val="007C751E"/>
    <w:rsid w:val="007D68CD"/>
    <w:rsid w:val="00802070"/>
    <w:rsid w:val="00810AFD"/>
    <w:rsid w:val="00823411"/>
    <w:rsid w:val="00824492"/>
    <w:rsid w:val="0083004C"/>
    <w:rsid w:val="0083079C"/>
    <w:rsid w:val="00831C1D"/>
    <w:rsid w:val="00842E2C"/>
    <w:rsid w:val="00845967"/>
    <w:rsid w:val="00852147"/>
    <w:rsid w:val="00864D7D"/>
    <w:rsid w:val="008823FB"/>
    <w:rsid w:val="00883D99"/>
    <w:rsid w:val="0088546D"/>
    <w:rsid w:val="00890458"/>
    <w:rsid w:val="00896E0E"/>
    <w:rsid w:val="00896FE3"/>
    <w:rsid w:val="00897912"/>
    <w:rsid w:val="008A38AB"/>
    <w:rsid w:val="008A7FF4"/>
    <w:rsid w:val="008B25E6"/>
    <w:rsid w:val="008B6C3A"/>
    <w:rsid w:val="008B7D48"/>
    <w:rsid w:val="008D0677"/>
    <w:rsid w:val="008D19C4"/>
    <w:rsid w:val="008E521E"/>
    <w:rsid w:val="008F767A"/>
    <w:rsid w:val="0090367C"/>
    <w:rsid w:val="009113E5"/>
    <w:rsid w:val="00927E4B"/>
    <w:rsid w:val="00931059"/>
    <w:rsid w:val="00944991"/>
    <w:rsid w:val="00963C14"/>
    <w:rsid w:val="0096500F"/>
    <w:rsid w:val="00971B5C"/>
    <w:rsid w:val="00973119"/>
    <w:rsid w:val="00975B7E"/>
    <w:rsid w:val="00986F27"/>
    <w:rsid w:val="00991455"/>
    <w:rsid w:val="009A5F55"/>
    <w:rsid w:val="009C09A3"/>
    <w:rsid w:val="009C12C7"/>
    <w:rsid w:val="009C4423"/>
    <w:rsid w:val="009C76CD"/>
    <w:rsid w:val="009F617B"/>
    <w:rsid w:val="009F7B0A"/>
    <w:rsid w:val="00A00136"/>
    <w:rsid w:val="00A13ACD"/>
    <w:rsid w:val="00A14CD8"/>
    <w:rsid w:val="00A1794C"/>
    <w:rsid w:val="00A314C2"/>
    <w:rsid w:val="00A3184B"/>
    <w:rsid w:val="00A32667"/>
    <w:rsid w:val="00A40953"/>
    <w:rsid w:val="00A47E83"/>
    <w:rsid w:val="00A50B0D"/>
    <w:rsid w:val="00A5241A"/>
    <w:rsid w:val="00A56E99"/>
    <w:rsid w:val="00A5738D"/>
    <w:rsid w:val="00A64BFA"/>
    <w:rsid w:val="00A6768C"/>
    <w:rsid w:val="00A770B1"/>
    <w:rsid w:val="00A804D2"/>
    <w:rsid w:val="00A85C11"/>
    <w:rsid w:val="00AA016B"/>
    <w:rsid w:val="00AA3C0A"/>
    <w:rsid w:val="00AB3310"/>
    <w:rsid w:val="00AB4E9C"/>
    <w:rsid w:val="00AB7D41"/>
    <w:rsid w:val="00AC5830"/>
    <w:rsid w:val="00AD5200"/>
    <w:rsid w:val="00AD61A0"/>
    <w:rsid w:val="00AE2ACC"/>
    <w:rsid w:val="00AF25C9"/>
    <w:rsid w:val="00AF50B2"/>
    <w:rsid w:val="00AF6867"/>
    <w:rsid w:val="00B007D3"/>
    <w:rsid w:val="00B033DC"/>
    <w:rsid w:val="00B2146C"/>
    <w:rsid w:val="00B26770"/>
    <w:rsid w:val="00B3484B"/>
    <w:rsid w:val="00B36FDC"/>
    <w:rsid w:val="00B55B66"/>
    <w:rsid w:val="00B60236"/>
    <w:rsid w:val="00B62956"/>
    <w:rsid w:val="00B62D3C"/>
    <w:rsid w:val="00B751B2"/>
    <w:rsid w:val="00B76837"/>
    <w:rsid w:val="00B83B24"/>
    <w:rsid w:val="00B852C4"/>
    <w:rsid w:val="00B913E6"/>
    <w:rsid w:val="00BA1521"/>
    <w:rsid w:val="00BA20E4"/>
    <w:rsid w:val="00BA40D1"/>
    <w:rsid w:val="00BB2355"/>
    <w:rsid w:val="00BC39EC"/>
    <w:rsid w:val="00BC3A6C"/>
    <w:rsid w:val="00BD4494"/>
    <w:rsid w:val="00BE5790"/>
    <w:rsid w:val="00BE69D2"/>
    <w:rsid w:val="00BE7E42"/>
    <w:rsid w:val="00BF7750"/>
    <w:rsid w:val="00C02495"/>
    <w:rsid w:val="00C04627"/>
    <w:rsid w:val="00C130D2"/>
    <w:rsid w:val="00C145BF"/>
    <w:rsid w:val="00C23F0B"/>
    <w:rsid w:val="00C2580D"/>
    <w:rsid w:val="00C30A57"/>
    <w:rsid w:val="00C42864"/>
    <w:rsid w:val="00C704A3"/>
    <w:rsid w:val="00C95484"/>
    <w:rsid w:val="00CC3EE7"/>
    <w:rsid w:val="00CE01FE"/>
    <w:rsid w:val="00CE7EA9"/>
    <w:rsid w:val="00CF2D49"/>
    <w:rsid w:val="00CF5892"/>
    <w:rsid w:val="00D006E6"/>
    <w:rsid w:val="00D10598"/>
    <w:rsid w:val="00D12795"/>
    <w:rsid w:val="00D15B2F"/>
    <w:rsid w:val="00D23E4E"/>
    <w:rsid w:val="00D336B4"/>
    <w:rsid w:val="00D41EAA"/>
    <w:rsid w:val="00D4397C"/>
    <w:rsid w:val="00D43D60"/>
    <w:rsid w:val="00D613FB"/>
    <w:rsid w:val="00D66E37"/>
    <w:rsid w:val="00D767A3"/>
    <w:rsid w:val="00D84171"/>
    <w:rsid w:val="00D85E05"/>
    <w:rsid w:val="00DA171F"/>
    <w:rsid w:val="00DB06D1"/>
    <w:rsid w:val="00DC5A5A"/>
    <w:rsid w:val="00DC61B6"/>
    <w:rsid w:val="00DF0175"/>
    <w:rsid w:val="00DF095A"/>
    <w:rsid w:val="00DF1733"/>
    <w:rsid w:val="00E04A83"/>
    <w:rsid w:val="00E20D8B"/>
    <w:rsid w:val="00E22311"/>
    <w:rsid w:val="00E23748"/>
    <w:rsid w:val="00E41069"/>
    <w:rsid w:val="00E474AC"/>
    <w:rsid w:val="00E5028C"/>
    <w:rsid w:val="00E5288C"/>
    <w:rsid w:val="00E546B8"/>
    <w:rsid w:val="00E60FB7"/>
    <w:rsid w:val="00E63358"/>
    <w:rsid w:val="00E857FA"/>
    <w:rsid w:val="00E90725"/>
    <w:rsid w:val="00E93BC6"/>
    <w:rsid w:val="00EA7AA8"/>
    <w:rsid w:val="00EB5102"/>
    <w:rsid w:val="00EE413E"/>
    <w:rsid w:val="00EE495F"/>
    <w:rsid w:val="00EF083E"/>
    <w:rsid w:val="00EF408B"/>
    <w:rsid w:val="00F01092"/>
    <w:rsid w:val="00F04960"/>
    <w:rsid w:val="00F45A35"/>
    <w:rsid w:val="00F5355D"/>
    <w:rsid w:val="00F56490"/>
    <w:rsid w:val="00F72B3E"/>
    <w:rsid w:val="00FA4235"/>
    <w:rsid w:val="00FA6326"/>
    <w:rsid w:val="00FB005F"/>
    <w:rsid w:val="00FB04DE"/>
    <w:rsid w:val="00FB0B07"/>
    <w:rsid w:val="00FB247C"/>
    <w:rsid w:val="00FB35E5"/>
    <w:rsid w:val="00FB7122"/>
    <w:rsid w:val="00FC5684"/>
    <w:rsid w:val="00FC77B2"/>
    <w:rsid w:val="00FE112A"/>
    <w:rsid w:val="00FF5E1E"/>
    <w:rsid w:val="00FF76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5B29F9"/>
  <w15:docId w15:val="{D3BFD8B5-8FF8-47E8-BDB2-DCBCC1DB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25"/>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6E25"/>
    <w:pPr>
      <w:keepNext/>
      <w:jc w:val="center"/>
      <w:outlineLvl w:val="0"/>
    </w:pPr>
    <w:rPr>
      <w:rFonts w:ascii="Arial" w:hAnsi="Arial"/>
      <w:b/>
      <w:sz w:val="28"/>
    </w:rPr>
  </w:style>
  <w:style w:type="paragraph" w:styleId="Heading2">
    <w:name w:val="heading 2"/>
    <w:basedOn w:val="Normal"/>
    <w:next w:val="Normal"/>
    <w:link w:val="Heading2Char"/>
    <w:qFormat/>
    <w:rsid w:val="005B6E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6E25"/>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5B6E2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E25"/>
    <w:rPr>
      <w:rFonts w:ascii="Arial" w:eastAsia="Times New Roman" w:hAnsi="Arial" w:cs="Times New Roman"/>
      <w:b/>
      <w:sz w:val="28"/>
      <w:szCs w:val="24"/>
    </w:rPr>
  </w:style>
  <w:style w:type="character" w:customStyle="1" w:styleId="Heading2Char">
    <w:name w:val="Heading 2 Char"/>
    <w:basedOn w:val="DefaultParagraphFont"/>
    <w:link w:val="Heading2"/>
    <w:rsid w:val="005B6E25"/>
    <w:rPr>
      <w:rFonts w:ascii="Arial" w:eastAsia="Times New Roman" w:hAnsi="Arial" w:cs="Arial"/>
      <w:b/>
      <w:bCs/>
      <w:i/>
      <w:iCs/>
      <w:sz w:val="28"/>
      <w:szCs w:val="28"/>
    </w:rPr>
  </w:style>
  <w:style w:type="character" w:customStyle="1" w:styleId="Heading3Char">
    <w:name w:val="Heading 3 Char"/>
    <w:basedOn w:val="DefaultParagraphFont"/>
    <w:link w:val="Heading3"/>
    <w:rsid w:val="005B6E25"/>
    <w:rPr>
      <w:rFonts w:ascii="Arial" w:eastAsia="Times New Roman" w:hAnsi="Arial" w:cs="Arial"/>
      <w:b/>
      <w:bCs/>
      <w:sz w:val="26"/>
      <w:szCs w:val="26"/>
    </w:rPr>
  </w:style>
  <w:style w:type="character" w:customStyle="1" w:styleId="Heading7Char">
    <w:name w:val="Heading 7 Char"/>
    <w:basedOn w:val="DefaultParagraphFont"/>
    <w:link w:val="Heading7"/>
    <w:rsid w:val="005B6E25"/>
    <w:rPr>
      <w:rFonts w:ascii="Times New Roman" w:eastAsia="Times New Roman" w:hAnsi="Times New Roman" w:cs="Times New Roman"/>
      <w:sz w:val="24"/>
      <w:szCs w:val="24"/>
    </w:rPr>
  </w:style>
  <w:style w:type="paragraph" w:styleId="Title">
    <w:name w:val="Title"/>
    <w:basedOn w:val="Normal"/>
    <w:link w:val="TitleChar"/>
    <w:qFormat/>
    <w:rsid w:val="005B6E25"/>
    <w:pPr>
      <w:jc w:val="center"/>
    </w:pPr>
    <w:rPr>
      <w:rFonts w:ascii="Arial" w:hAnsi="Arial"/>
      <w:b/>
      <w:smallCaps/>
      <w:sz w:val="28"/>
    </w:rPr>
  </w:style>
  <w:style w:type="character" w:customStyle="1" w:styleId="TitleChar">
    <w:name w:val="Title Char"/>
    <w:basedOn w:val="DefaultParagraphFont"/>
    <w:link w:val="Title"/>
    <w:rsid w:val="005B6E25"/>
    <w:rPr>
      <w:rFonts w:ascii="Arial" w:eastAsia="Times New Roman" w:hAnsi="Arial" w:cs="Times New Roman"/>
      <w:b/>
      <w:smallCaps/>
      <w:sz w:val="28"/>
      <w:szCs w:val="24"/>
    </w:rPr>
  </w:style>
  <w:style w:type="paragraph" w:styleId="BodyText2">
    <w:name w:val="Body Text 2"/>
    <w:basedOn w:val="Normal"/>
    <w:link w:val="BodyText2Char"/>
    <w:rsid w:val="005B6E25"/>
    <w:rPr>
      <w:rFonts w:ascii="Arial" w:hAnsi="Arial" w:cs="Arial"/>
      <w:sz w:val="20"/>
    </w:rPr>
  </w:style>
  <w:style w:type="character" w:customStyle="1" w:styleId="BodyText2Char">
    <w:name w:val="Body Text 2 Char"/>
    <w:basedOn w:val="DefaultParagraphFont"/>
    <w:link w:val="BodyText2"/>
    <w:rsid w:val="005B6E25"/>
    <w:rPr>
      <w:rFonts w:ascii="Arial" w:eastAsia="Times New Roman" w:hAnsi="Arial" w:cs="Arial"/>
      <w:szCs w:val="24"/>
    </w:rPr>
  </w:style>
  <w:style w:type="table" w:styleId="TableGrid">
    <w:name w:val="Table Grid"/>
    <w:basedOn w:val="TableNormal"/>
    <w:rsid w:val="005B6E2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6E25"/>
    <w:rPr>
      <w:color w:val="0000FF"/>
      <w:u w:val="single"/>
    </w:rPr>
  </w:style>
  <w:style w:type="paragraph" w:styleId="BalloonText">
    <w:name w:val="Balloon Text"/>
    <w:basedOn w:val="Normal"/>
    <w:link w:val="BalloonTextChar"/>
    <w:semiHidden/>
    <w:rsid w:val="005B6E25"/>
    <w:rPr>
      <w:rFonts w:ascii="Tahoma" w:hAnsi="Tahoma" w:cs="Tahoma"/>
      <w:sz w:val="16"/>
      <w:szCs w:val="16"/>
    </w:rPr>
  </w:style>
  <w:style w:type="character" w:customStyle="1" w:styleId="BalloonTextChar">
    <w:name w:val="Balloon Text Char"/>
    <w:basedOn w:val="DefaultParagraphFont"/>
    <w:link w:val="BalloonText"/>
    <w:semiHidden/>
    <w:rsid w:val="005B6E25"/>
    <w:rPr>
      <w:rFonts w:ascii="Tahoma" w:eastAsia="Times New Roman" w:hAnsi="Tahoma" w:cs="Tahoma"/>
      <w:sz w:val="16"/>
      <w:szCs w:val="16"/>
    </w:rPr>
  </w:style>
  <w:style w:type="paragraph" w:styleId="Header">
    <w:name w:val="header"/>
    <w:basedOn w:val="Normal"/>
    <w:link w:val="HeaderChar"/>
    <w:rsid w:val="005B6E25"/>
    <w:pPr>
      <w:tabs>
        <w:tab w:val="center" w:pos="4320"/>
        <w:tab w:val="right" w:pos="8640"/>
      </w:tabs>
    </w:pPr>
  </w:style>
  <w:style w:type="character" w:customStyle="1" w:styleId="HeaderChar">
    <w:name w:val="Header Char"/>
    <w:basedOn w:val="DefaultParagraphFont"/>
    <w:link w:val="Header"/>
    <w:rsid w:val="005B6E25"/>
    <w:rPr>
      <w:rFonts w:ascii="Times New Roman" w:eastAsia="Times New Roman" w:hAnsi="Times New Roman" w:cs="Times New Roman"/>
      <w:sz w:val="24"/>
      <w:szCs w:val="24"/>
    </w:rPr>
  </w:style>
  <w:style w:type="paragraph" w:styleId="Footer">
    <w:name w:val="footer"/>
    <w:basedOn w:val="Normal"/>
    <w:link w:val="FooterChar"/>
    <w:rsid w:val="005B6E25"/>
    <w:pPr>
      <w:tabs>
        <w:tab w:val="center" w:pos="4320"/>
        <w:tab w:val="right" w:pos="8640"/>
      </w:tabs>
    </w:pPr>
  </w:style>
  <w:style w:type="character" w:customStyle="1" w:styleId="FooterChar">
    <w:name w:val="Footer Char"/>
    <w:basedOn w:val="DefaultParagraphFont"/>
    <w:link w:val="Footer"/>
    <w:rsid w:val="005B6E25"/>
    <w:rPr>
      <w:rFonts w:ascii="Times New Roman" w:eastAsia="Times New Roman" w:hAnsi="Times New Roman" w:cs="Times New Roman"/>
      <w:sz w:val="24"/>
      <w:szCs w:val="24"/>
    </w:rPr>
  </w:style>
  <w:style w:type="paragraph" w:styleId="ListParagraph">
    <w:name w:val="List Paragraph"/>
    <w:basedOn w:val="Normal"/>
    <w:uiPriority w:val="34"/>
    <w:qFormat/>
    <w:rsid w:val="00E5028C"/>
    <w:pPr>
      <w:ind w:left="720"/>
      <w:contextualSpacing/>
    </w:pPr>
    <w:rPr>
      <w:rFonts w:asciiTheme="minorHAnsi" w:eastAsiaTheme="minorHAnsi" w:hAnsiTheme="minorHAnsi" w:cstheme="minorBidi"/>
    </w:rPr>
  </w:style>
  <w:style w:type="paragraph" w:customStyle="1" w:styleId="ColorfulList-Accent11">
    <w:name w:val="Colorful List - Accent 11"/>
    <w:basedOn w:val="Normal"/>
    <w:uiPriority w:val="34"/>
    <w:qFormat/>
    <w:rsid w:val="00102AA5"/>
    <w:pPr>
      <w:ind w:left="720"/>
    </w:pPr>
    <w:rPr>
      <w:sz w:val="20"/>
      <w:szCs w:val="20"/>
    </w:rPr>
  </w:style>
  <w:style w:type="character" w:styleId="Strong">
    <w:name w:val="Strong"/>
    <w:basedOn w:val="DefaultParagraphFont"/>
    <w:uiPriority w:val="22"/>
    <w:qFormat/>
    <w:rsid w:val="00DA1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428">
      <w:bodyDiv w:val="1"/>
      <w:marLeft w:val="0"/>
      <w:marRight w:val="0"/>
      <w:marTop w:val="0"/>
      <w:marBottom w:val="0"/>
      <w:divBdr>
        <w:top w:val="none" w:sz="0" w:space="0" w:color="auto"/>
        <w:left w:val="none" w:sz="0" w:space="0" w:color="auto"/>
        <w:bottom w:val="none" w:sz="0" w:space="0" w:color="auto"/>
        <w:right w:val="none" w:sz="0" w:space="0" w:color="auto"/>
      </w:divBdr>
      <w:divsChild>
        <w:div w:id="604188787">
          <w:marLeft w:val="547"/>
          <w:marRight w:val="0"/>
          <w:marTop w:val="130"/>
          <w:marBottom w:val="0"/>
          <w:divBdr>
            <w:top w:val="none" w:sz="0" w:space="0" w:color="auto"/>
            <w:left w:val="none" w:sz="0" w:space="0" w:color="auto"/>
            <w:bottom w:val="none" w:sz="0" w:space="0" w:color="auto"/>
            <w:right w:val="none" w:sz="0" w:space="0" w:color="auto"/>
          </w:divBdr>
        </w:div>
        <w:div w:id="1585381625">
          <w:marLeft w:val="547"/>
          <w:marRight w:val="0"/>
          <w:marTop w:val="130"/>
          <w:marBottom w:val="0"/>
          <w:divBdr>
            <w:top w:val="none" w:sz="0" w:space="0" w:color="auto"/>
            <w:left w:val="none" w:sz="0" w:space="0" w:color="auto"/>
            <w:bottom w:val="none" w:sz="0" w:space="0" w:color="auto"/>
            <w:right w:val="none" w:sz="0" w:space="0" w:color="auto"/>
          </w:divBdr>
        </w:div>
        <w:div w:id="1290404502">
          <w:marLeft w:val="547"/>
          <w:marRight w:val="0"/>
          <w:marTop w:val="130"/>
          <w:marBottom w:val="0"/>
          <w:divBdr>
            <w:top w:val="none" w:sz="0" w:space="0" w:color="auto"/>
            <w:left w:val="none" w:sz="0" w:space="0" w:color="auto"/>
            <w:bottom w:val="none" w:sz="0" w:space="0" w:color="auto"/>
            <w:right w:val="none" w:sz="0" w:space="0" w:color="auto"/>
          </w:divBdr>
        </w:div>
        <w:div w:id="1183518707">
          <w:marLeft w:val="1166"/>
          <w:marRight w:val="0"/>
          <w:marTop w:val="115"/>
          <w:marBottom w:val="0"/>
          <w:divBdr>
            <w:top w:val="none" w:sz="0" w:space="0" w:color="auto"/>
            <w:left w:val="none" w:sz="0" w:space="0" w:color="auto"/>
            <w:bottom w:val="none" w:sz="0" w:space="0" w:color="auto"/>
            <w:right w:val="none" w:sz="0" w:space="0" w:color="auto"/>
          </w:divBdr>
        </w:div>
        <w:div w:id="129322730">
          <w:marLeft w:val="1166"/>
          <w:marRight w:val="0"/>
          <w:marTop w:val="115"/>
          <w:marBottom w:val="0"/>
          <w:divBdr>
            <w:top w:val="none" w:sz="0" w:space="0" w:color="auto"/>
            <w:left w:val="none" w:sz="0" w:space="0" w:color="auto"/>
            <w:bottom w:val="none" w:sz="0" w:space="0" w:color="auto"/>
            <w:right w:val="none" w:sz="0" w:space="0" w:color="auto"/>
          </w:divBdr>
        </w:div>
        <w:div w:id="1048839034">
          <w:marLeft w:val="547"/>
          <w:marRight w:val="0"/>
          <w:marTop w:val="130"/>
          <w:marBottom w:val="0"/>
          <w:divBdr>
            <w:top w:val="none" w:sz="0" w:space="0" w:color="auto"/>
            <w:left w:val="none" w:sz="0" w:space="0" w:color="auto"/>
            <w:bottom w:val="none" w:sz="0" w:space="0" w:color="auto"/>
            <w:right w:val="none" w:sz="0" w:space="0" w:color="auto"/>
          </w:divBdr>
        </w:div>
        <w:div w:id="1064719120">
          <w:marLeft w:val="1166"/>
          <w:marRight w:val="0"/>
          <w:marTop w:val="115"/>
          <w:marBottom w:val="0"/>
          <w:divBdr>
            <w:top w:val="none" w:sz="0" w:space="0" w:color="auto"/>
            <w:left w:val="none" w:sz="0" w:space="0" w:color="auto"/>
            <w:bottom w:val="none" w:sz="0" w:space="0" w:color="auto"/>
            <w:right w:val="none" w:sz="0" w:space="0" w:color="auto"/>
          </w:divBdr>
        </w:div>
        <w:div w:id="1471635962">
          <w:marLeft w:val="1166"/>
          <w:marRight w:val="0"/>
          <w:marTop w:val="115"/>
          <w:marBottom w:val="0"/>
          <w:divBdr>
            <w:top w:val="none" w:sz="0" w:space="0" w:color="auto"/>
            <w:left w:val="none" w:sz="0" w:space="0" w:color="auto"/>
            <w:bottom w:val="none" w:sz="0" w:space="0" w:color="auto"/>
            <w:right w:val="none" w:sz="0" w:space="0" w:color="auto"/>
          </w:divBdr>
        </w:div>
        <w:div w:id="212541771">
          <w:marLeft w:val="547"/>
          <w:marRight w:val="0"/>
          <w:marTop w:val="130"/>
          <w:marBottom w:val="0"/>
          <w:divBdr>
            <w:top w:val="none" w:sz="0" w:space="0" w:color="auto"/>
            <w:left w:val="none" w:sz="0" w:space="0" w:color="auto"/>
            <w:bottom w:val="none" w:sz="0" w:space="0" w:color="auto"/>
            <w:right w:val="none" w:sz="0" w:space="0" w:color="auto"/>
          </w:divBdr>
        </w:div>
        <w:div w:id="1135608687">
          <w:marLeft w:val="547"/>
          <w:marRight w:val="0"/>
          <w:marTop w:val="130"/>
          <w:marBottom w:val="0"/>
          <w:divBdr>
            <w:top w:val="none" w:sz="0" w:space="0" w:color="auto"/>
            <w:left w:val="none" w:sz="0" w:space="0" w:color="auto"/>
            <w:bottom w:val="none" w:sz="0" w:space="0" w:color="auto"/>
            <w:right w:val="none" w:sz="0" w:space="0" w:color="auto"/>
          </w:divBdr>
        </w:div>
        <w:div w:id="368844245">
          <w:marLeft w:val="547"/>
          <w:marRight w:val="0"/>
          <w:marTop w:val="130"/>
          <w:marBottom w:val="0"/>
          <w:divBdr>
            <w:top w:val="none" w:sz="0" w:space="0" w:color="auto"/>
            <w:left w:val="none" w:sz="0" w:space="0" w:color="auto"/>
            <w:bottom w:val="none" w:sz="0" w:space="0" w:color="auto"/>
            <w:right w:val="none" w:sz="0" w:space="0" w:color="auto"/>
          </w:divBdr>
        </w:div>
      </w:divsChild>
    </w:div>
    <w:div w:id="17587198">
      <w:bodyDiv w:val="1"/>
      <w:marLeft w:val="0"/>
      <w:marRight w:val="0"/>
      <w:marTop w:val="0"/>
      <w:marBottom w:val="0"/>
      <w:divBdr>
        <w:top w:val="none" w:sz="0" w:space="0" w:color="auto"/>
        <w:left w:val="none" w:sz="0" w:space="0" w:color="auto"/>
        <w:bottom w:val="none" w:sz="0" w:space="0" w:color="auto"/>
        <w:right w:val="none" w:sz="0" w:space="0" w:color="auto"/>
      </w:divBdr>
      <w:divsChild>
        <w:div w:id="789401969">
          <w:marLeft w:val="806"/>
          <w:marRight w:val="0"/>
          <w:marTop w:val="144"/>
          <w:marBottom w:val="0"/>
          <w:divBdr>
            <w:top w:val="none" w:sz="0" w:space="0" w:color="auto"/>
            <w:left w:val="none" w:sz="0" w:space="0" w:color="auto"/>
            <w:bottom w:val="none" w:sz="0" w:space="0" w:color="auto"/>
            <w:right w:val="none" w:sz="0" w:space="0" w:color="auto"/>
          </w:divBdr>
        </w:div>
      </w:divsChild>
    </w:div>
    <w:div w:id="921649286">
      <w:bodyDiv w:val="1"/>
      <w:marLeft w:val="0"/>
      <w:marRight w:val="0"/>
      <w:marTop w:val="0"/>
      <w:marBottom w:val="0"/>
      <w:divBdr>
        <w:top w:val="none" w:sz="0" w:space="0" w:color="auto"/>
        <w:left w:val="none" w:sz="0" w:space="0" w:color="auto"/>
        <w:bottom w:val="none" w:sz="0" w:space="0" w:color="auto"/>
        <w:right w:val="none" w:sz="0" w:space="0" w:color="auto"/>
      </w:divBdr>
      <w:divsChild>
        <w:div w:id="1985691997">
          <w:marLeft w:val="806"/>
          <w:marRight w:val="0"/>
          <w:marTop w:val="144"/>
          <w:marBottom w:val="0"/>
          <w:divBdr>
            <w:top w:val="none" w:sz="0" w:space="0" w:color="auto"/>
            <w:left w:val="none" w:sz="0" w:space="0" w:color="auto"/>
            <w:bottom w:val="none" w:sz="0" w:space="0" w:color="auto"/>
            <w:right w:val="none" w:sz="0" w:space="0" w:color="auto"/>
          </w:divBdr>
        </w:div>
        <w:div w:id="658506116">
          <w:marLeft w:val="806"/>
          <w:marRight w:val="0"/>
          <w:marTop w:val="144"/>
          <w:marBottom w:val="0"/>
          <w:divBdr>
            <w:top w:val="none" w:sz="0" w:space="0" w:color="auto"/>
            <w:left w:val="none" w:sz="0" w:space="0" w:color="auto"/>
            <w:bottom w:val="none" w:sz="0" w:space="0" w:color="auto"/>
            <w:right w:val="none" w:sz="0" w:space="0" w:color="auto"/>
          </w:divBdr>
        </w:div>
        <w:div w:id="99762103">
          <w:marLeft w:val="806"/>
          <w:marRight w:val="0"/>
          <w:marTop w:val="144"/>
          <w:marBottom w:val="0"/>
          <w:divBdr>
            <w:top w:val="none" w:sz="0" w:space="0" w:color="auto"/>
            <w:left w:val="none" w:sz="0" w:space="0" w:color="auto"/>
            <w:bottom w:val="none" w:sz="0" w:space="0" w:color="auto"/>
            <w:right w:val="none" w:sz="0" w:space="0" w:color="auto"/>
          </w:divBdr>
        </w:div>
        <w:div w:id="213123941">
          <w:marLeft w:val="806"/>
          <w:marRight w:val="0"/>
          <w:marTop w:val="144"/>
          <w:marBottom w:val="0"/>
          <w:divBdr>
            <w:top w:val="none" w:sz="0" w:space="0" w:color="auto"/>
            <w:left w:val="none" w:sz="0" w:space="0" w:color="auto"/>
            <w:bottom w:val="none" w:sz="0" w:space="0" w:color="auto"/>
            <w:right w:val="none" w:sz="0" w:space="0" w:color="auto"/>
          </w:divBdr>
        </w:div>
      </w:divsChild>
    </w:div>
    <w:div w:id="1177113572">
      <w:bodyDiv w:val="1"/>
      <w:marLeft w:val="0"/>
      <w:marRight w:val="0"/>
      <w:marTop w:val="0"/>
      <w:marBottom w:val="0"/>
      <w:divBdr>
        <w:top w:val="none" w:sz="0" w:space="0" w:color="auto"/>
        <w:left w:val="none" w:sz="0" w:space="0" w:color="auto"/>
        <w:bottom w:val="none" w:sz="0" w:space="0" w:color="auto"/>
        <w:right w:val="none" w:sz="0" w:space="0" w:color="auto"/>
      </w:divBdr>
      <w:divsChild>
        <w:div w:id="1057358248">
          <w:marLeft w:val="806"/>
          <w:marRight w:val="0"/>
          <w:marTop w:val="0"/>
          <w:marBottom w:val="0"/>
          <w:divBdr>
            <w:top w:val="none" w:sz="0" w:space="0" w:color="auto"/>
            <w:left w:val="none" w:sz="0" w:space="0" w:color="auto"/>
            <w:bottom w:val="none" w:sz="0" w:space="0" w:color="auto"/>
            <w:right w:val="none" w:sz="0" w:space="0" w:color="auto"/>
          </w:divBdr>
        </w:div>
        <w:div w:id="1720008936">
          <w:marLeft w:val="806"/>
          <w:marRight w:val="0"/>
          <w:marTop w:val="0"/>
          <w:marBottom w:val="0"/>
          <w:divBdr>
            <w:top w:val="none" w:sz="0" w:space="0" w:color="auto"/>
            <w:left w:val="none" w:sz="0" w:space="0" w:color="auto"/>
            <w:bottom w:val="none" w:sz="0" w:space="0" w:color="auto"/>
            <w:right w:val="none" w:sz="0" w:space="0" w:color="auto"/>
          </w:divBdr>
        </w:div>
        <w:div w:id="1825005478">
          <w:marLeft w:val="806"/>
          <w:marRight w:val="0"/>
          <w:marTop w:val="0"/>
          <w:marBottom w:val="0"/>
          <w:divBdr>
            <w:top w:val="none" w:sz="0" w:space="0" w:color="auto"/>
            <w:left w:val="none" w:sz="0" w:space="0" w:color="auto"/>
            <w:bottom w:val="none" w:sz="0" w:space="0" w:color="auto"/>
            <w:right w:val="none" w:sz="0" w:space="0" w:color="auto"/>
          </w:divBdr>
        </w:div>
        <w:div w:id="1481265313">
          <w:marLeft w:val="806"/>
          <w:marRight w:val="0"/>
          <w:marTop w:val="0"/>
          <w:marBottom w:val="0"/>
          <w:divBdr>
            <w:top w:val="none" w:sz="0" w:space="0" w:color="auto"/>
            <w:left w:val="none" w:sz="0" w:space="0" w:color="auto"/>
            <w:bottom w:val="none" w:sz="0" w:space="0" w:color="auto"/>
            <w:right w:val="none" w:sz="0" w:space="0" w:color="auto"/>
          </w:divBdr>
        </w:div>
        <w:div w:id="1892763830">
          <w:marLeft w:val="806"/>
          <w:marRight w:val="0"/>
          <w:marTop w:val="0"/>
          <w:marBottom w:val="0"/>
          <w:divBdr>
            <w:top w:val="none" w:sz="0" w:space="0" w:color="auto"/>
            <w:left w:val="none" w:sz="0" w:space="0" w:color="auto"/>
            <w:bottom w:val="none" w:sz="0" w:space="0" w:color="auto"/>
            <w:right w:val="none" w:sz="0" w:space="0" w:color="auto"/>
          </w:divBdr>
        </w:div>
        <w:div w:id="1869290358">
          <w:marLeft w:val="806"/>
          <w:marRight w:val="0"/>
          <w:marTop w:val="0"/>
          <w:marBottom w:val="0"/>
          <w:divBdr>
            <w:top w:val="none" w:sz="0" w:space="0" w:color="auto"/>
            <w:left w:val="none" w:sz="0" w:space="0" w:color="auto"/>
            <w:bottom w:val="none" w:sz="0" w:space="0" w:color="auto"/>
            <w:right w:val="none" w:sz="0" w:space="0" w:color="auto"/>
          </w:divBdr>
        </w:div>
        <w:div w:id="1033310341">
          <w:marLeft w:val="806"/>
          <w:marRight w:val="0"/>
          <w:marTop w:val="0"/>
          <w:marBottom w:val="0"/>
          <w:divBdr>
            <w:top w:val="none" w:sz="0" w:space="0" w:color="auto"/>
            <w:left w:val="none" w:sz="0" w:space="0" w:color="auto"/>
            <w:bottom w:val="none" w:sz="0" w:space="0" w:color="auto"/>
            <w:right w:val="none" w:sz="0" w:space="0" w:color="auto"/>
          </w:divBdr>
        </w:div>
      </w:divsChild>
    </w:div>
    <w:div w:id="2115201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05FB-18A3-401D-BFBB-9A4D4AD5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6</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Villegas</dc:creator>
  <cp:keywords/>
  <cp:lastModifiedBy>Denny, Joseph</cp:lastModifiedBy>
  <cp:revision>28</cp:revision>
  <cp:lastPrinted>2016-02-29T22:22:00Z</cp:lastPrinted>
  <dcterms:created xsi:type="dcterms:W3CDTF">2019-03-19T20:10:00Z</dcterms:created>
  <dcterms:modified xsi:type="dcterms:W3CDTF">2020-06-12T23:55:00Z</dcterms:modified>
</cp:coreProperties>
</file>